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EFCF" w14:textId="75BF3C19" w:rsidR="0027060E" w:rsidRDefault="0027060E" w:rsidP="0027060E">
      <w:pPr>
        <w:ind w:right="686"/>
        <w:jc w:val="both"/>
        <w:rPr>
          <w:rFonts w:ascii="Trebuchet MS" w:hAnsi="Trebuchet MS"/>
          <w:b/>
          <w:sz w:val="28"/>
          <w:szCs w:val="28"/>
        </w:rPr>
      </w:pPr>
      <w:bookmarkStart w:id="0" w:name="_GoBack"/>
      <w:bookmarkEnd w:id="0"/>
      <w:r>
        <w:rPr>
          <w:rFonts w:ascii="Trebuchet MS" w:hAnsi="Trebuchet MS"/>
          <w:b/>
          <w:sz w:val="28"/>
          <w:szCs w:val="28"/>
        </w:rPr>
        <w:t xml:space="preserve">General Data Protection Regulation – GDPR - </w:t>
      </w:r>
      <w:r w:rsidRPr="00E40B03">
        <w:rPr>
          <w:rFonts w:ascii="Trebuchet MS" w:hAnsi="Trebuchet MS"/>
          <w:b/>
          <w:sz w:val="28"/>
          <w:szCs w:val="28"/>
        </w:rPr>
        <w:t>Privacy Notice</w:t>
      </w:r>
      <w:r>
        <w:rPr>
          <w:rFonts w:ascii="Trebuchet MS" w:hAnsi="Trebuchet MS"/>
          <w:b/>
          <w:sz w:val="28"/>
          <w:szCs w:val="28"/>
        </w:rPr>
        <w:t xml:space="preserve"> </w:t>
      </w:r>
    </w:p>
    <w:p w14:paraId="63B95BA2" w14:textId="77777777" w:rsidR="0027060E" w:rsidRPr="0027060E" w:rsidRDefault="0027060E" w:rsidP="0027060E">
      <w:pPr>
        <w:ind w:right="686"/>
        <w:jc w:val="both"/>
        <w:rPr>
          <w:rFonts w:ascii="Trebuchet MS" w:hAnsi="Trebuchet MS"/>
          <w:b/>
          <w:sz w:val="28"/>
          <w:szCs w:val="28"/>
        </w:rPr>
      </w:pPr>
      <w:r w:rsidRPr="0027060E">
        <w:rPr>
          <w:rFonts w:ascii="Trebuchet MS" w:hAnsi="Trebuchet MS"/>
          <w:b/>
          <w:sz w:val="28"/>
          <w:szCs w:val="28"/>
        </w:rPr>
        <w:t>Use of personal information</w:t>
      </w:r>
    </w:p>
    <w:p w14:paraId="553DFAC4" w14:textId="0FE4383D" w:rsidR="001C4C76" w:rsidRDefault="001C4C76" w:rsidP="001C4C76">
      <w:pPr>
        <w:pStyle w:val="p1"/>
        <w:spacing w:before="0" w:beforeAutospacing="0" w:after="0" w:afterAutospacing="0"/>
        <w:textAlignment w:val="baseline"/>
        <w:rPr>
          <w:rStyle w:val="s2"/>
          <w:rFonts w:ascii="Trebuchet MS" w:hAnsi="Trebuchet MS"/>
          <w:b/>
          <w:bCs/>
          <w:bdr w:val="none" w:sz="0" w:space="0" w:color="auto" w:frame="1"/>
        </w:rPr>
      </w:pPr>
      <w:r w:rsidRPr="003A2944">
        <w:rPr>
          <w:rStyle w:val="s2"/>
          <w:rFonts w:ascii="Trebuchet MS" w:hAnsi="Trebuchet MS"/>
          <w:b/>
          <w:bCs/>
          <w:bdr w:val="none" w:sz="0" w:space="0" w:color="auto" w:frame="1"/>
        </w:rPr>
        <w:t>How the law protects you</w:t>
      </w:r>
    </w:p>
    <w:p w14:paraId="62F8B2F6" w14:textId="77777777" w:rsidR="003A2944" w:rsidRPr="003A2944" w:rsidRDefault="003A2944" w:rsidP="001C4C76">
      <w:pPr>
        <w:pStyle w:val="p1"/>
        <w:spacing w:before="0" w:beforeAutospacing="0" w:after="0" w:afterAutospacing="0"/>
        <w:textAlignment w:val="baseline"/>
        <w:rPr>
          <w:rFonts w:ascii="Trebuchet MS" w:hAnsi="Trebuchet MS"/>
        </w:rPr>
      </w:pPr>
    </w:p>
    <w:p w14:paraId="45CA1828" w14:textId="379ABC65" w:rsidR="001C4C76" w:rsidRPr="003A2944" w:rsidRDefault="0002132D" w:rsidP="001C4C76">
      <w:pPr>
        <w:pStyle w:val="p3"/>
        <w:spacing w:before="0" w:beforeAutospacing="0" w:after="0" w:afterAutospacing="0"/>
        <w:textAlignment w:val="baseline"/>
        <w:rPr>
          <w:rFonts w:ascii="Trebuchet MS" w:hAnsi="Trebuchet MS"/>
        </w:rPr>
      </w:pPr>
      <w:r>
        <w:rPr>
          <w:rStyle w:val="s2"/>
          <w:rFonts w:ascii="Trebuchet MS" w:hAnsi="Trebuchet MS"/>
          <w:bdr w:val="none" w:sz="0" w:space="0" w:color="auto" w:frame="1"/>
        </w:rPr>
        <w:t>Valentine &amp; Co</w:t>
      </w:r>
      <w:r w:rsidR="001C4C76" w:rsidRPr="003A2944">
        <w:rPr>
          <w:rStyle w:val="s2"/>
          <w:rFonts w:ascii="Trebuchet MS" w:hAnsi="Trebuchet MS"/>
          <w:bdr w:val="none" w:sz="0" w:space="0" w:color="auto" w:frame="1"/>
        </w:rPr>
        <w:t xml:space="preserve"> are committed to protecting and respecting your personal data and privacy. This privacy policy relates to our use of any personal data we collect from any of our services. Whenever you provide such information, we are legally obliged to use your information in line with all applicable laws concerning the protection of personal data. </w:t>
      </w:r>
      <w:r w:rsidR="003A2944">
        <w:rPr>
          <w:rStyle w:val="s2"/>
          <w:rFonts w:ascii="Trebuchet MS" w:hAnsi="Trebuchet MS"/>
          <w:bdr w:val="none" w:sz="0" w:space="0" w:color="auto" w:frame="1"/>
        </w:rPr>
        <w:br/>
      </w:r>
    </w:p>
    <w:p w14:paraId="750D8008" w14:textId="3B79D548" w:rsidR="001C4C76" w:rsidRPr="003A2944" w:rsidRDefault="001C4C76" w:rsidP="001C4C76">
      <w:pPr>
        <w:pStyle w:val="p3"/>
        <w:spacing w:before="0" w:beforeAutospacing="0" w:after="0" w:afterAutospacing="0"/>
        <w:textAlignment w:val="baseline"/>
        <w:rPr>
          <w:rFonts w:ascii="Trebuchet MS" w:hAnsi="Trebuchet MS"/>
        </w:rPr>
      </w:pPr>
      <w:r w:rsidRPr="003A2944">
        <w:rPr>
          <w:rFonts w:ascii="Trebuchet MS" w:hAnsi="Trebuchet MS"/>
          <w:bdr w:val="none" w:sz="0" w:space="0" w:color="auto" w:frame="1"/>
        </w:rPr>
        <w:t xml:space="preserve">As well as this Privacy Policy, your privacy is protected by law. The General Data Protection Regulation (‘GDPR’) ensures that we use your personal information only if we have a proper reason to do so.  </w:t>
      </w:r>
      <w:r w:rsidR="003A2944">
        <w:rPr>
          <w:rFonts w:ascii="Trebuchet MS" w:hAnsi="Trebuchet MS"/>
          <w:bdr w:val="none" w:sz="0" w:space="0" w:color="auto" w:frame="1"/>
        </w:rPr>
        <w:br/>
      </w:r>
    </w:p>
    <w:p w14:paraId="21F5BA61" w14:textId="5041B3D4" w:rsidR="001C4C76" w:rsidRPr="003A2944" w:rsidRDefault="001C4C76" w:rsidP="001C4C76">
      <w:pPr>
        <w:pStyle w:val="p3"/>
        <w:spacing w:before="0" w:beforeAutospacing="0" w:after="0" w:afterAutospacing="0"/>
        <w:textAlignment w:val="baseline"/>
        <w:rPr>
          <w:rFonts w:ascii="Trebuchet MS" w:hAnsi="Trebuchet MS"/>
        </w:rPr>
      </w:pPr>
      <w:r w:rsidRPr="003A2944">
        <w:rPr>
          <w:rFonts w:ascii="Trebuchet MS" w:hAnsi="Trebuchet MS"/>
          <w:bdr w:val="none" w:sz="0" w:space="0" w:color="auto" w:frame="1"/>
        </w:rPr>
        <w:t>The law s</w:t>
      </w:r>
      <w:r w:rsidR="0002132D">
        <w:rPr>
          <w:rFonts w:ascii="Trebuchet MS" w:hAnsi="Trebuchet MS"/>
          <w:bdr w:val="none" w:sz="0" w:space="0" w:color="auto" w:frame="1"/>
        </w:rPr>
        <w:t>tates</w:t>
      </w:r>
      <w:r w:rsidRPr="003A2944">
        <w:rPr>
          <w:rFonts w:ascii="Trebuchet MS" w:hAnsi="Trebuchet MS"/>
          <w:bdr w:val="none" w:sz="0" w:space="0" w:color="auto" w:frame="1"/>
        </w:rPr>
        <w:t xml:space="preserve"> we must have one or more of these reasons for using your data:</w:t>
      </w:r>
      <w:r w:rsidR="00E359C3">
        <w:rPr>
          <w:rFonts w:ascii="Trebuchet MS" w:hAnsi="Trebuchet MS"/>
          <w:bdr w:val="none" w:sz="0" w:space="0" w:color="auto" w:frame="1"/>
        </w:rPr>
        <w:br/>
      </w:r>
    </w:p>
    <w:p w14:paraId="6AFBDE4C" w14:textId="05CA0BB7" w:rsidR="001C4C76" w:rsidRPr="003A2944" w:rsidRDefault="001C4C76" w:rsidP="00334DC6">
      <w:pPr>
        <w:pStyle w:val="NormalWeb"/>
        <w:numPr>
          <w:ilvl w:val="0"/>
          <w:numId w:val="3"/>
        </w:numPr>
        <w:spacing w:before="0" w:beforeAutospacing="0" w:after="0" w:afterAutospacing="0"/>
        <w:textAlignment w:val="baseline"/>
        <w:rPr>
          <w:rFonts w:ascii="Trebuchet MS" w:hAnsi="Trebuchet MS"/>
        </w:rPr>
      </w:pPr>
      <w:r w:rsidRPr="003A2944">
        <w:rPr>
          <w:rStyle w:val="s2"/>
          <w:rFonts w:ascii="Trebuchet MS" w:hAnsi="Trebuchet MS"/>
          <w:bdr w:val="none" w:sz="0" w:space="0" w:color="auto" w:frame="1"/>
        </w:rPr>
        <w:t xml:space="preserve">To fulfil a </w:t>
      </w:r>
      <w:proofErr w:type="gramStart"/>
      <w:r w:rsidRPr="003A2944">
        <w:rPr>
          <w:rStyle w:val="s2"/>
          <w:rFonts w:ascii="Trebuchet MS" w:hAnsi="Trebuchet MS"/>
          <w:bdr w:val="none" w:sz="0" w:space="0" w:color="auto" w:frame="1"/>
        </w:rPr>
        <w:t>contract</w:t>
      </w:r>
      <w:proofErr w:type="gramEnd"/>
      <w:r w:rsidRPr="003A2944">
        <w:rPr>
          <w:rStyle w:val="s2"/>
          <w:rFonts w:ascii="Trebuchet MS" w:hAnsi="Trebuchet MS"/>
          <w:bdr w:val="none" w:sz="0" w:space="0" w:color="auto" w:frame="1"/>
        </w:rPr>
        <w:t xml:space="preserve"> we have with you to provide our services</w:t>
      </w:r>
    </w:p>
    <w:p w14:paraId="5B8BF940" w14:textId="41170743" w:rsidR="001C4C76" w:rsidRPr="003A2944" w:rsidRDefault="001C4C76" w:rsidP="00334DC6">
      <w:pPr>
        <w:pStyle w:val="NormalWeb"/>
        <w:numPr>
          <w:ilvl w:val="0"/>
          <w:numId w:val="3"/>
        </w:numPr>
        <w:spacing w:before="0" w:beforeAutospacing="0" w:after="0" w:afterAutospacing="0"/>
        <w:textAlignment w:val="baseline"/>
        <w:rPr>
          <w:rFonts w:ascii="Trebuchet MS" w:hAnsi="Trebuchet MS"/>
        </w:rPr>
      </w:pPr>
      <w:r w:rsidRPr="003A2944">
        <w:rPr>
          <w:rStyle w:val="s2"/>
          <w:rFonts w:ascii="Trebuchet MS" w:hAnsi="Trebuchet MS"/>
          <w:bdr w:val="none" w:sz="0" w:space="0" w:color="auto" w:frame="1"/>
        </w:rPr>
        <w:t>Where it is our legal duty</w:t>
      </w:r>
    </w:p>
    <w:p w14:paraId="23E5FEF8" w14:textId="3E4A3FF6" w:rsidR="001C4C76" w:rsidRPr="003A2944" w:rsidRDefault="001C4C76" w:rsidP="00334DC6">
      <w:pPr>
        <w:pStyle w:val="NormalWeb"/>
        <w:numPr>
          <w:ilvl w:val="0"/>
          <w:numId w:val="3"/>
        </w:numPr>
        <w:spacing w:before="0" w:beforeAutospacing="0" w:after="0" w:afterAutospacing="0"/>
        <w:textAlignment w:val="baseline"/>
        <w:rPr>
          <w:rFonts w:ascii="Trebuchet MS" w:hAnsi="Trebuchet MS"/>
        </w:rPr>
      </w:pPr>
      <w:r w:rsidRPr="003A2944">
        <w:rPr>
          <w:rStyle w:val="s2"/>
          <w:rFonts w:ascii="Trebuchet MS" w:hAnsi="Trebuchet MS"/>
          <w:bdr w:val="none" w:sz="0" w:space="0" w:color="auto" w:frame="1"/>
        </w:rPr>
        <w:t>When it is in our legitimate interest</w:t>
      </w:r>
    </w:p>
    <w:p w14:paraId="5798BDE7" w14:textId="77777777" w:rsidR="001C4C76" w:rsidRPr="003A2944" w:rsidRDefault="001C4C76" w:rsidP="00334DC6">
      <w:pPr>
        <w:pStyle w:val="NormalWeb"/>
        <w:numPr>
          <w:ilvl w:val="0"/>
          <w:numId w:val="3"/>
        </w:numPr>
        <w:spacing w:before="0" w:beforeAutospacing="0" w:after="0" w:afterAutospacing="0"/>
        <w:textAlignment w:val="baseline"/>
        <w:rPr>
          <w:rFonts w:ascii="Trebuchet MS" w:hAnsi="Trebuchet MS"/>
        </w:rPr>
      </w:pPr>
      <w:r w:rsidRPr="003A2944">
        <w:rPr>
          <w:rStyle w:val="s2"/>
          <w:rFonts w:ascii="Trebuchet MS" w:hAnsi="Trebuchet MS"/>
          <w:bdr w:val="none" w:sz="0" w:space="0" w:color="auto" w:frame="1"/>
        </w:rPr>
        <w:t>When you consent to the use of the data</w:t>
      </w:r>
    </w:p>
    <w:p w14:paraId="19BA2628" w14:textId="039CABB4" w:rsidR="001C4C76" w:rsidRPr="003A2944" w:rsidRDefault="00E359C3" w:rsidP="001C4C76">
      <w:pPr>
        <w:pStyle w:val="p1"/>
        <w:spacing w:before="0" w:beforeAutospacing="0" w:after="0" w:afterAutospacing="0"/>
        <w:textAlignment w:val="baseline"/>
        <w:rPr>
          <w:rStyle w:val="s2"/>
          <w:rFonts w:ascii="Trebuchet MS" w:hAnsi="Trebuchet MS"/>
          <w:bdr w:val="none" w:sz="0" w:space="0" w:color="auto" w:frame="1"/>
        </w:rPr>
      </w:pPr>
      <w:r>
        <w:rPr>
          <w:rStyle w:val="s2"/>
          <w:rFonts w:ascii="Trebuchet MS" w:hAnsi="Trebuchet MS"/>
          <w:bdr w:val="none" w:sz="0" w:space="0" w:color="auto" w:frame="1"/>
        </w:rPr>
        <w:br/>
      </w:r>
      <w:r w:rsidR="001C4C76" w:rsidRPr="003A2944">
        <w:rPr>
          <w:rStyle w:val="s2"/>
          <w:rFonts w:ascii="Trebuchet MS" w:hAnsi="Trebuchet MS"/>
          <w:bdr w:val="none" w:sz="0" w:space="0" w:color="auto" w:frame="1"/>
        </w:rPr>
        <w:t>A legitimate interest is when we have a business or commercial reason to use your information. But even then, it must not unfairly go against what is right and best for you. If we rely on our legitimate interest, we will tell you what that is.</w:t>
      </w:r>
    </w:p>
    <w:p w14:paraId="146DB3D6" w14:textId="77777777" w:rsidR="00334DC6" w:rsidRPr="003A2944" w:rsidRDefault="00334DC6" w:rsidP="001C4C76">
      <w:pPr>
        <w:pStyle w:val="p1"/>
        <w:spacing w:before="0" w:beforeAutospacing="0" w:after="0" w:afterAutospacing="0"/>
        <w:textAlignment w:val="baseline"/>
        <w:rPr>
          <w:rFonts w:ascii="Trebuchet MS" w:hAnsi="Trebuchet MS"/>
        </w:rPr>
      </w:pPr>
    </w:p>
    <w:p w14:paraId="15567AD7" w14:textId="05002FD7" w:rsidR="001C4C76" w:rsidRPr="003A2944" w:rsidRDefault="001C4C76" w:rsidP="001C4C76">
      <w:pPr>
        <w:pStyle w:val="p1"/>
        <w:spacing w:before="0" w:beforeAutospacing="0" w:after="0" w:afterAutospacing="0"/>
        <w:textAlignment w:val="baseline"/>
        <w:rPr>
          <w:rFonts w:ascii="Trebuchet MS" w:hAnsi="Trebuchet MS"/>
        </w:rPr>
      </w:pPr>
      <w:r w:rsidRPr="003A2944">
        <w:rPr>
          <w:rStyle w:val="s2"/>
          <w:rFonts w:ascii="Trebuchet MS" w:hAnsi="Trebuchet MS"/>
          <w:b/>
          <w:bCs/>
          <w:bdr w:val="none" w:sz="0" w:space="0" w:color="auto" w:frame="1"/>
        </w:rPr>
        <w:t>Y</w:t>
      </w:r>
      <w:r w:rsidR="00E359C3">
        <w:rPr>
          <w:rStyle w:val="s2"/>
          <w:rFonts w:ascii="Trebuchet MS" w:hAnsi="Trebuchet MS"/>
          <w:b/>
          <w:bCs/>
          <w:bdr w:val="none" w:sz="0" w:space="0" w:color="auto" w:frame="1"/>
        </w:rPr>
        <w:t xml:space="preserve">our </w:t>
      </w:r>
      <w:r w:rsidR="004E14F9">
        <w:rPr>
          <w:rStyle w:val="s2"/>
          <w:rFonts w:ascii="Trebuchet MS" w:hAnsi="Trebuchet MS"/>
          <w:b/>
          <w:bCs/>
          <w:bdr w:val="none" w:sz="0" w:space="0" w:color="auto" w:frame="1"/>
        </w:rPr>
        <w:t>r</w:t>
      </w:r>
      <w:r w:rsidR="00E359C3">
        <w:rPr>
          <w:rStyle w:val="s2"/>
          <w:rFonts w:ascii="Trebuchet MS" w:hAnsi="Trebuchet MS"/>
          <w:b/>
          <w:bCs/>
          <w:bdr w:val="none" w:sz="0" w:space="0" w:color="auto" w:frame="1"/>
        </w:rPr>
        <w:t>ights</w:t>
      </w:r>
      <w:r w:rsidR="00E359C3">
        <w:rPr>
          <w:rStyle w:val="s2"/>
          <w:rFonts w:ascii="Trebuchet MS" w:hAnsi="Trebuchet MS"/>
          <w:b/>
          <w:bCs/>
          <w:bdr w:val="none" w:sz="0" w:space="0" w:color="auto" w:frame="1"/>
        </w:rPr>
        <w:br/>
      </w:r>
    </w:p>
    <w:p w14:paraId="31B34753" w14:textId="2085845A" w:rsidR="001C4C76" w:rsidRPr="003A2944" w:rsidRDefault="001C4C76" w:rsidP="001C4C76">
      <w:pPr>
        <w:pStyle w:val="p1"/>
        <w:spacing w:before="0" w:beforeAutospacing="0" w:after="0" w:afterAutospacing="0"/>
        <w:textAlignment w:val="baseline"/>
        <w:rPr>
          <w:rFonts w:ascii="Trebuchet MS" w:hAnsi="Trebuchet MS"/>
        </w:rPr>
      </w:pPr>
      <w:r w:rsidRPr="003A2944">
        <w:rPr>
          <w:rStyle w:val="s2"/>
          <w:rFonts w:ascii="Trebuchet MS" w:hAnsi="Trebuchet MS"/>
          <w:bdr w:val="none" w:sz="0" w:space="0" w:color="auto" w:frame="1"/>
        </w:rPr>
        <w:t>Under the GDPR your rights are:</w:t>
      </w:r>
      <w:r w:rsidR="00E359C3">
        <w:rPr>
          <w:rStyle w:val="s2"/>
          <w:rFonts w:ascii="Trebuchet MS" w:hAnsi="Trebuchet MS"/>
          <w:bdr w:val="none" w:sz="0" w:space="0" w:color="auto" w:frame="1"/>
        </w:rPr>
        <w:br/>
      </w:r>
    </w:p>
    <w:p w14:paraId="45C3FDFD" w14:textId="621277CB" w:rsidR="001C4C76" w:rsidRPr="003A2944" w:rsidRDefault="001C4C76" w:rsidP="00A60154">
      <w:pPr>
        <w:pStyle w:val="NormalWeb"/>
        <w:numPr>
          <w:ilvl w:val="0"/>
          <w:numId w:val="4"/>
        </w:numPr>
        <w:spacing w:before="0" w:beforeAutospacing="0" w:after="0" w:afterAutospacing="0"/>
        <w:textAlignment w:val="baseline"/>
        <w:rPr>
          <w:rFonts w:ascii="Trebuchet MS" w:hAnsi="Trebuchet MS"/>
        </w:rPr>
      </w:pPr>
      <w:r w:rsidRPr="003A2944">
        <w:rPr>
          <w:rStyle w:val="s2"/>
          <w:rFonts w:ascii="Trebuchet MS" w:hAnsi="Trebuchet MS"/>
          <w:b/>
          <w:bCs/>
          <w:bdr w:val="none" w:sz="0" w:space="0" w:color="auto" w:frame="1"/>
        </w:rPr>
        <w:t>To be informed</w:t>
      </w:r>
      <w:r w:rsidRPr="003A2944">
        <w:rPr>
          <w:rStyle w:val="s2"/>
          <w:rFonts w:ascii="Trebuchet MS" w:hAnsi="Trebuchet MS"/>
          <w:bdr w:val="none" w:sz="0" w:space="0" w:color="auto" w:frame="1"/>
        </w:rPr>
        <w:t xml:space="preserve"> – we must make available this privacy notice with the emphasis on transparency over how we process </w:t>
      </w:r>
      <w:r w:rsidR="0034314D">
        <w:rPr>
          <w:rStyle w:val="s2"/>
          <w:rFonts w:ascii="Trebuchet MS" w:hAnsi="Trebuchet MS"/>
          <w:bdr w:val="none" w:sz="0" w:space="0" w:color="auto" w:frame="1"/>
        </w:rPr>
        <w:t>any personal</w:t>
      </w:r>
      <w:r w:rsidRPr="003A2944">
        <w:rPr>
          <w:rStyle w:val="s2"/>
          <w:rFonts w:ascii="Trebuchet MS" w:hAnsi="Trebuchet MS"/>
          <w:bdr w:val="none" w:sz="0" w:space="0" w:color="auto" w:frame="1"/>
        </w:rPr>
        <w:t xml:space="preserve"> data</w:t>
      </w:r>
    </w:p>
    <w:p w14:paraId="0AF3ADA7" w14:textId="05134AD0" w:rsidR="001C4C76" w:rsidRPr="003A2944" w:rsidRDefault="001C4C76" w:rsidP="00A60154">
      <w:pPr>
        <w:pStyle w:val="NormalWeb"/>
        <w:numPr>
          <w:ilvl w:val="0"/>
          <w:numId w:val="4"/>
        </w:numPr>
        <w:spacing w:before="0" w:beforeAutospacing="0" w:after="0" w:afterAutospacing="0"/>
        <w:textAlignment w:val="baseline"/>
        <w:rPr>
          <w:rFonts w:ascii="Trebuchet MS" w:hAnsi="Trebuchet MS"/>
        </w:rPr>
      </w:pPr>
      <w:r w:rsidRPr="003A2944">
        <w:rPr>
          <w:rStyle w:val="s2"/>
          <w:rFonts w:ascii="Trebuchet MS" w:hAnsi="Trebuchet MS"/>
          <w:b/>
          <w:bCs/>
          <w:bdr w:val="none" w:sz="0" w:space="0" w:color="auto" w:frame="1"/>
        </w:rPr>
        <w:t>Access</w:t>
      </w:r>
      <w:r w:rsidRPr="003A2944">
        <w:rPr>
          <w:rStyle w:val="s2"/>
          <w:rFonts w:ascii="Trebuchet MS" w:hAnsi="Trebuchet MS"/>
          <w:bdr w:val="none" w:sz="0" w:space="0" w:color="auto" w:frame="1"/>
        </w:rPr>
        <w:t xml:space="preserve"> – you are entitled to find out what details we may hold about you and why</w:t>
      </w:r>
    </w:p>
    <w:p w14:paraId="415991DF" w14:textId="468D6090" w:rsidR="001C4C76" w:rsidRPr="003A2944" w:rsidRDefault="001C4C76" w:rsidP="00A60154">
      <w:pPr>
        <w:pStyle w:val="NormalWeb"/>
        <w:numPr>
          <w:ilvl w:val="0"/>
          <w:numId w:val="4"/>
        </w:numPr>
        <w:spacing w:before="0" w:beforeAutospacing="0" w:after="0" w:afterAutospacing="0"/>
        <w:textAlignment w:val="baseline"/>
        <w:rPr>
          <w:rFonts w:ascii="Trebuchet MS" w:hAnsi="Trebuchet MS"/>
        </w:rPr>
      </w:pPr>
      <w:r w:rsidRPr="003A2944">
        <w:rPr>
          <w:rStyle w:val="s2"/>
          <w:rFonts w:ascii="Trebuchet MS" w:hAnsi="Trebuchet MS"/>
          <w:b/>
          <w:bCs/>
          <w:bdr w:val="none" w:sz="0" w:space="0" w:color="auto" w:frame="1"/>
        </w:rPr>
        <w:t>Rectification</w:t>
      </w:r>
      <w:r w:rsidR="009A2294">
        <w:rPr>
          <w:rStyle w:val="s2"/>
          <w:rFonts w:ascii="Trebuchet MS" w:hAnsi="Trebuchet MS"/>
          <w:b/>
          <w:bCs/>
          <w:bdr w:val="none" w:sz="0" w:space="0" w:color="auto" w:frame="1"/>
        </w:rPr>
        <w:t xml:space="preserve"> </w:t>
      </w:r>
      <w:r w:rsidRPr="003A2944">
        <w:rPr>
          <w:rStyle w:val="s2"/>
          <w:rFonts w:ascii="Trebuchet MS" w:hAnsi="Trebuchet MS"/>
          <w:bdr w:val="none" w:sz="0" w:space="0" w:color="auto" w:frame="1"/>
        </w:rPr>
        <w:t>– we are obliged to correct or update your details</w:t>
      </w:r>
    </w:p>
    <w:p w14:paraId="243DE650" w14:textId="4D6FAB6C" w:rsidR="001C4C76" w:rsidRPr="003A2944" w:rsidRDefault="001C4C76" w:rsidP="00A60154">
      <w:pPr>
        <w:pStyle w:val="NormalWeb"/>
        <w:numPr>
          <w:ilvl w:val="0"/>
          <w:numId w:val="4"/>
        </w:numPr>
        <w:spacing w:before="0" w:beforeAutospacing="0" w:after="0" w:afterAutospacing="0"/>
        <w:textAlignment w:val="baseline"/>
        <w:rPr>
          <w:rStyle w:val="s2"/>
          <w:rFonts w:ascii="Trebuchet MS" w:hAnsi="Trebuchet MS"/>
          <w:bdr w:val="none" w:sz="0" w:space="0" w:color="auto" w:frame="1"/>
        </w:rPr>
      </w:pPr>
      <w:r w:rsidRPr="003A2944">
        <w:rPr>
          <w:rStyle w:val="s2"/>
          <w:rFonts w:ascii="Trebuchet MS" w:hAnsi="Trebuchet MS"/>
          <w:b/>
          <w:bCs/>
          <w:bdr w:val="none" w:sz="0" w:space="0" w:color="auto" w:frame="1"/>
        </w:rPr>
        <w:t>Erasure</w:t>
      </w:r>
      <w:r w:rsidRPr="003A2944">
        <w:rPr>
          <w:rStyle w:val="s2"/>
          <w:rFonts w:ascii="Trebuchet MS" w:hAnsi="Trebuchet MS"/>
          <w:bdr w:val="none" w:sz="0" w:space="0" w:color="auto" w:frame="1"/>
        </w:rPr>
        <w:t xml:space="preserve"> </w:t>
      </w:r>
      <w:r w:rsidR="00A60154" w:rsidRPr="00A60154">
        <w:rPr>
          <w:rStyle w:val="s2"/>
          <w:rFonts w:ascii="Trebuchet MS" w:hAnsi="Trebuchet MS"/>
          <w:b/>
          <w:bdr w:val="none" w:sz="0" w:space="0" w:color="auto" w:frame="1"/>
        </w:rPr>
        <w:t>of information we hold</w:t>
      </w:r>
      <w:r w:rsidR="00A60154">
        <w:rPr>
          <w:rStyle w:val="s2"/>
          <w:rFonts w:ascii="Trebuchet MS" w:hAnsi="Trebuchet MS"/>
          <w:bdr w:val="none" w:sz="0" w:space="0" w:color="auto" w:frame="1"/>
        </w:rPr>
        <w:t xml:space="preserve"> </w:t>
      </w:r>
      <w:r w:rsidRPr="003A2944">
        <w:rPr>
          <w:rStyle w:val="s2"/>
          <w:rFonts w:ascii="Trebuchet MS" w:hAnsi="Trebuchet MS"/>
          <w:bdr w:val="none" w:sz="0" w:space="0" w:color="auto" w:frame="1"/>
        </w:rPr>
        <w:t>– also known as the right to be forgotten</w:t>
      </w:r>
      <w:r w:rsidR="009A2294">
        <w:rPr>
          <w:rStyle w:val="s2"/>
          <w:rFonts w:ascii="Trebuchet MS" w:hAnsi="Trebuchet MS"/>
          <w:bdr w:val="none" w:sz="0" w:space="0" w:color="auto" w:frame="1"/>
        </w:rPr>
        <w:t>.  You have the right to require us to delete personal data – in certain circumstances</w:t>
      </w:r>
    </w:p>
    <w:p w14:paraId="0FCAB4C6" w14:textId="78E3E676" w:rsidR="001C4C76" w:rsidRPr="00A60154" w:rsidRDefault="001C4C76" w:rsidP="00A60154">
      <w:pPr>
        <w:pStyle w:val="ListParagraph"/>
        <w:numPr>
          <w:ilvl w:val="0"/>
          <w:numId w:val="4"/>
        </w:numPr>
        <w:spacing w:after="0" w:line="240" w:lineRule="auto"/>
        <w:textAlignment w:val="baseline"/>
        <w:rPr>
          <w:rFonts w:ascii="Trebuchet MS" w:eastAsia="Times New Roman" w:hAnsi="Trebuchet MS" w:cs="Times New Roman"/>
          <w:sz w:val="24"/>
          <w:szCs w:val="24"/>
          <w:lang w:eastAsia="en-GB"/>
        </w:rPr>
      </w:pPr>
      <w:r w:rsidRPr="00A60154">
        <w:rPr>
          <w:rFonts w:ascii="Trebuchet MS" w:eastAsia="Times New Roman" w:hAnsi="Trebuchet MS" w:cs="Times New Roman"/>
          <w:b/>
          <w:bCs/>
          <w:sz w:val="24"/>
          <w:szCs w:val="24"/>
          <w:bdr w:val="none" w:sz="0" w:space="0" w:color="auto" w:frame="1"/>
          <w:lang w:eastAsia="en-GB"/>
        </w:rPr>
        <w:t>Restrict processing</w:t>
      </w:r>
      <w:r w:rsidRPr="00A60154">
        <w:rPr>
          <w:rFonts w:ascii="Trebuchet MS" w:eastAsia="Times New Roman" w:hAnsi="Trebuchet MS" w:cs="Times New Roman"/>
          <w:sz w:val="24"/>
          <w:szCs w:val="24"/>
          <w:bdr w:val="none" w:sz="0" w:space="0" w:color="auto" w:frame="1"/>
          <w:lang w:eastAsia="en-GB"/>
        </w:rPr>
        <w:t xml:space="preserve"> – you have the right to ‘block’ or suppress the processing by us of personal data </w:t>
      </w:r>
    </w:p>
    <w:p w14:paraId="6E85CB0C" w14:textId="157BD4BB" w:rsidR="001C4C76" w:rsidRPr="00A60154" w:rsidRDefault="001C4C76" w:rsidP="00A60154">
      <w:pPr>
        <w:pStyle w:val="ListParagraph"/>
        <w:numPr>
          <w:ilvl w:val="0"/>
          <w:numId w:val="4"/>
        </w:numPr>
        <w:spacing w:after="0" w:line="240" w:lineRule="auto"/>
        <w:textAlignment w:val="baseline"/>
        <w:rPr>
          <w:rFonts w:ascii="Trebuchet MS" w:eastAsia="Times New Roman" w:hAnsi="Trebuchet MS" w:cs="Times New Roman"/>
          <w:sz w:val="24"/>
          <w:szCs w:val="24"/>
          <w:lang w:eastAsia="en-GB"/>
        </w:rPr>
      </w:pPr>
      <w:r w:rsidRPr="00A60154">
        <w:rPr>
          <w:rFonts w:ascii="Trebuchet MS" w:eastAsia="Times New Roman" w:hAnsi="Trebuchet MS" w:cs="Times New Roman"/>
          <w:b/>
          <w:bCs/>
          <w:sz w:val="24"/>
          <w:szCs w:val="24"/>
          <w:bdr w:val="none" w:sz="0" w:space="0" w:color="auto" w:frame="1"/>
          <w:lang w:eastAsia="en-GB"/>
        </w:rPr>
        <w:t>Data portability</w:t>
      </w:r>
      <w:r w:rsidRPr="00A60154">
        <w:rPr>
          <w:rFonts w:ascii="Trebuchet MS" w:eastAsia="Times New Roman" w:hAnsi="Trebuchet MS" w:cs="Times New Roman"/>
          <w:sz w:val="24"/>
          <w:szCs w:val="24"/>
          <w:bdr w:val="none" w:sz="0" w:space="0" w:color="auto" w:frame="1"/>
          <w:lang w:eastAsia="en-GB"/>
        </w:rPr>
        <w:t xml:space="preserve"> – you have the right to obtain and reuse your personal data that you have provided to u</w:t>
      </w:r>
      <w:r w:rsidR="00A60154">
        <w:rPr>
          <w:rFonts w:ascii="Trebuchet MS" w:eastAsia="Times New Roman" w:hAnsi="Trebuchet MS" w:cs="Times New Roman"/>
          <w:sz w:val="24"/>
          <w:szCs w:val="24"/>
          <w:bdr w:val="none" w:sz="0" w:space="0" w:color="auto" w:frame="1"/>
          <w:lang w:eastAsia="en-GB"/>
        </w:rPr>
        <w:t>s</w:t>
      </w:r>
      <w:r w:rsidR="00114B4D">
        <w:rPr>
          <w:rFonts w:ascii="Trebuchet MS" w:eastAsia="Times New Roman" w:hAnsi="Trebuchet MS" w:cs="Times New Roman"/>
          <w:sz w:val="24"/>
          <w:szCs w:val="24"/>
          <w:bdr w:val="none" w:sz="0" w:space="0" w:color="auto" w:frame="1"/>
          <w:lang w:eastAsia="en-GB"/>
        </w:rPr>
        <w:t xml:space="preserve"> in a structured, commonly used and machine</w:t>
      </w:r>
      <w:r w:rsidR="00B35AE2">
        <w:rPr>
          <w:rFonts w:ascii="Trebuchet MS" w:eastAsia="Times New Roman" w:hAnsi="Trebuchet MS" w:cs="Times New Roman"/>
          <w:sz w:val="24"/>
          <w:szCs w:val="24"/>
          <w:bdr w:val="none" w:sz="0" w:space="0" w:color="auto" w:frame="1"/>
          <w:lang w:eastAsia="en-GB"/>
        </w:rPr>
        <w:t>-</w:t>
      </w:r>
      <w:r w:rsidR="00114B4D">
        <w:rPr>
          <w:rFonts w:ascii="Trebuchet MS" w:eastAsia="Times New Roman" w:hAnsi="Trebuchet MS" w:cs="Times New Roman"/>
          <w:sz w:val="24"/>
          <w:szCs w:val="24"/>
          <w:bdr w:val="none" w:sz="0" w:space="0" w:color="auto" w:frame="1"/>
          <w:lang w:eastAsia="en-GB"/>
        </w:rPr>
        <w:t>readable format</w:t>
      </w:r>
    </w:p>
    <w:p w14:paraId="1DCB7144" w14:textId="1754709E" w:rsidR="001C4C76" w:rsidRPr="00A60154" w:rsidRDefault="001C4C76" w:rsidP="00A60154">
      <w:pPr>
        <w:pStyle w:val="ListParagraph"/>
        <w:numPr>
          <w:ilvl w:val="0"/>
          <w:numId w:val="4"/>
        </w:numPr>
        <w:spacing w:after="0" w:line="240" w:lineRule="auto"/>
        <w:textAlignment w:val="baseline"/>
        <w:rPr>
          <w:rFonts w:ascii="Trebuchet MS" w:eastAsia="Times New Roman" w:hAnsi="Trebuchet MS" w:cs="Times New Roman"/>
          <w:sz w:val="24"/>
          <w:szCs w:val="24"/>
          <w:lang w:eastAsia="en-GB"/>
        </w:rPr>
      </w:pPr>
      <w:r w:rsidRPr="00A60154">
        <w:rPr>
          <w:rFonts w:ascii="Trebuchet MS" w:eastAsia="Times New Roman" w:hAnsi="Trebuchet MS" w:cs="Times New Roman"/>
          <w:b/>
          <w:bCs/>
          <w:sz w:val="24"/>
          <w:szCs w:val="24"/>
          <w:bdr w:val="none" w:sz="0" w:space="0" w:color="auto" w:frame="1"/>
          <w:lang w:eastAsia="en-GB"/>
        </w:rPr>
        <w:t>Object</w:t>
      </w:r>
      <w:r w:rsidRPr="00A60154">
        <w:rPr>
          <w:rFonts w:ascii="Trebuchet MS" w:eastAsia="Times New Roman" w:hAnsi="Trebuchet MS" w:cs="Times New Roman"/>
          <w:sz w:val="24"/>
          <w:szCs w:val="24"/>
          <w:bdr w:val="none" w:sz="0" w:space="0" w:color="auto" w:frame="1"/>
          <w:lang w:eastAsia="en-GB"/>
        </w:rPr>
        <w:t xml:space="preserve"> – you have the right to object to us processing </w:t>
      </w:r>
      <w:r w:rsidR="00B35AE2">
        <w:rPr>
          <w:rFonts w:ascii="Trebuchet MS" w:eastAsia="Times New Roman" w:hAnsi="Trebuchet MS" w:cs="Times New Roman"/>
          <w:sz w:val="24"/>
          <w:szCs w:val="24"/>
          <w:bdr w:val="none" w:sz="0" w:space="0" w:color="auto" w:frame="1"/>
          <w:lang w:eastAsia="en-GB"/>
        </w:rPr>
        <w:t>personal</w:t>
      </w:r>
      <w:r w:rsidRPr="00A60154">
        <w:rPr>
          <w:rFonts w:ascii="Trebuchet MS" w:eastAsia="Times New Roman" w:hAnsi="Trebuchet MS" w:cs="Times New Roman"/>
          <w:sz w:val="24"/>
          <w:szCs w:val="24"/>
          <w:bdr w:val="none" w:sz="0" w:space="0" w:color="auto" w:frame="1"/>
          <w:lang w:eastAsia="en-GB"/>
        </w:rPr>
        <w:t xml:space="preserve"> data in relation to direct marketing and</w:t>
      </w:r>
      <w:r w:rsidR="00B35AE2">
        <w:rPr>
          <w:rFonts w:ascii="Trebuchet MS" w:eastAsia="Times New Roman" w:hAnsi="Trebuchet MS" w:cs="Times New Roman"/>
          <w:sz w:val="24"/>
          <w:szCs w:val="24"/>
          <w:bdr w:val="none" w:sz="0" w:space="0" w:color="auto" w:frame="1"/>
          <w:lang w:eastAsia="en-GB"/>
        </w:rPr>
        <w:t>/</w:t>
      </w:r>
      <w:r w:rsidRPr="00A60154">
        <w:rPr>
          <w:rFonts w:ascii="Trebuchet MS" w:eastAsia="Times New Roman" w:hAnsi="Trebuchet MS" w:cs="Times New Roman"/>
          <w:sz w:val="24"/>
          <w:szCs w:val="24"/>
          <w:bdr w:val="none" w:sz="0" w:space="0" w:color="auto" w:frame="1"/>
          <w:lang w:eastAsia="en-GB"/>
        </w:rPr>
        <w:t>or profiling</w:t>
      </w:r>
    </w:p>
    <w:p w14:paraId="37ADC62D" w14:textId="77777777" w:rsidR="00334DC6" w:rsidRPr="001C4C76" w:rsidRDefault="00334DC6" w:rsidP="0023439F">
      <w:pPr>
        <w:spacing w:after="0" w:line="240" w:lineRule="auto"/>
        <w:textAlignment w:val="baseline"/>
        <w:rPr>
          <w:rFonts w:ascii="Trebuchet MS" w:eastAsia="Times New Roman" w:hAnsi="Trebuchet MS" w:cs="Times New Roman"/>
          <w:sz w:val="24"/>
          <w:szCs w:val="24"/>
          <w:lang w:eastAsia="en-GB"/>
        </w:rPr>
      </w:pPr>
    </w:p>
    <w:p w14:paraId="3E934150" w14:textId="7337F284" w:rsidR="001C4C76" w:rsidRPr="001C4C76" w:rsidRDefault="004E14F9" w:rsidP="0023439F">
      <w:pPr>
        <w:spacing w:after="0" w:line="240" w:lineRule="auto"/>
        <w:textAlignment w:val="baseline"/>
        <w:rPr>
          <w:rFonts w:ascii="Trebuchet MS" w:eastAsia="Times New Roman" w:hAnsi="Trebuchet MS" w:cs="Times New Roman"/>
          <w:b/>
          <w:sz w:val="24"/>
          <w:szCs w:val="24"/>
          <w:lang w:eastAsia="en-GB"/>
        </w:rPr>
      </w:pPr>
      <w:r w:rsidRPr="004E14F9">
        <w:rPr>
          <w:rFonts w:ascii="Trebuchet MS" w:eastAsia="Times New Roman" w:hAnsi="Trebuchet MS" w:cs="Times New Roman"/>
          <w:b/>
          <w:sz w:val="24"/>
          <w:szCs w:val="24"/>
          <w:lang w:eastAsia="en-GB"/>
        </w:rPr>
        <w:t>The data we collect</w:t>
      </w:r>
      <w:r>
        <w:rPr>
          <w:rFonts w:ascii="Trebuchet MS" w:eastAsia="Times New Roman" w:hAnsi="Trebuchet MS" w:cs="Times New Roman"/>
          <w:b/>
          <w:sz w:val="24"/>
          <w:szCs w:val="24"/>
          <w:lang w:eastAsia="en-GB"/>
        </w:rPr>
        <w:br/>
      </w:r>
    </w:p>
    <w:p w14:paraId="323D7E3E" w14:textId="159B2D68" w:rsidR="001C4C76" w:rsidRPr="004E14F9" w:rsidRDefault="001C4C76" w:rsidP="004E14F9">
      <w:pPr>
        <w:pStyle w:val="ListParagraph"/>
        <w:numPr>
          <w:ilvl w:val="0"/>
          <w:numId w:val="5"/>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Personal data we process may include your (or your employer’s) name, address, date of birth, family relationships and email address</w:t>
      </w:r>
      <w:r w:rsidR="00A11E46">
        <w:rPr>
          <w:rFonts w:ascii="Trebuchet MS" w:eastAsia="Times New Roman" w:hAnsi="Trebuchet MS" w:cs="Times New Roman"/>
          <w:sz w:val="24"/>
          <w:szCs w:val="24"/>
          <w:bdr w:val="none" w:sz="0" w:space="0" w:color="auto" w:frame="1"/>
          <w:lang w:eastAsia="en-GB"/>
        </w:rPr>
        <w:t xml:space="preserve"> and</w:t>
      </w:r>
      <w:r w:rsidR="00C9150F">
        <w:rPr>
          <w:rFonts w:ascii="Trebuchet MS" w:eastAsia="Times New Roman" w:hAnsi="Trebuchet MS" w:cs="Times New Roman"/>
          <w:sz w:val="24"/>
          <w:szCs w:val="24"/>
          <w:bdr w:val="none" w:sz="0" w:space="0" w:color="auto" w:frame="1"/>
          <w:lang w:eastAsia="en-GB"/>
        </w:rPr>
        <w:t xml:space="preserve"> telephone number</w:t>
      </w:r>
      <w:r w:rsidRPr="004E14F9">
        <w:rPr>
          <w:rFonts w:ascii="Trebuchet MS" w:eastAsia="Times New Roman" w:hAnsi="Trebuchet MS" w:cs="Times New Roman"/>
          <w:sz w:val="24"/>
          <w:szCs w:val="24"/>
          <w:bdr w:val="none" w:sz="0" w:space="0" w:color="auto" w:frame="1"/>
          <w:lang w:eastAsia="en-GB"/>
        </w:rPr>
        <w:t>.</w:t>
      </w:r>
      <w:r w:rsidR="007D1436">
        <w:rPr>
          <w:rFonts w:ascii="Trebuchet MS" w:eastAsia="Times New Roman" w:hAnsi="Trebuchet MS" w:cs="Times New Roman"/>
          <w:sz w:val="24"/>
          <w:szCs w:val="24"/>
          <w:bdr w:val="none" w:sz="0" w:space="0" w:color="auto" w:frame="1"/>
          <w:lang w:eastAsia="en-GB"/>
        </w:rPr>
        <w:t xml:space="preserve"> We may </w:t>
      </w:r>
      <w:r w:rsidR="00303584">
        <w:rPr>
          <w:rFonts w:ascii="Trebuchet MS" w:eastAsia="Times New Roman" w:hAnsi="Trebuchet MS" w:cs="Times New Roman"/>
          <w:sz w:val="24"/>
          <w:szCs w:val="24"/>
          <w:bdr w:val="none" w:sz="0" w:space="0" w:color="auto" w:frame="1"/>
          <w:lang w:eastAsia="en-GB"/>
        </w:rPr>
        <w:t xml:space="preserve">also process details relating to your employment (including National Insurance Number, </w:t>
      </w:r>
      <w:r w:rsidR="009E3B8B">
        <w:rPr>
          <w:rFonts w:ascii="Trebuchet MS" w:eastAsia="Times New Roman" w:hAnsi="Trebuchet MS" w:cs="Times New Roman"/>
          <w:sz w:val="24"/>
          <w:szCs w:val="24"/>
          <w:bdr w:val="none" w:sz="0" w:space="0" w:color="auto" w:frame="1"/>
          <w:lang w:eastAsia="en-GB"/>
        </w:rPr>
        <w:t xml:space="preserve">salary, pension arrangements, </w:t>
      </w:r>
      <w:r w:rsidR="00FB7DFA">
        <w:rPr>
          <w:rFonts w:ascii="Trebuchet MS" w:eastAsia="Times New Roman" w:hAnsi="Trebuchet MS" w:cs="Times New Roman"/>
          <w:sz w:val="24"/>
          <w:szCs w:val="24"/>
          <w:bdr w:val="none" w:sz="0" w:space="0" w:color="auto" w:frame="1"/>
          <w:lang w:eastAsia="en-GB"/>
        </w:rPr>
        <w:t xml:space="preserve">personal </w:t>
      </w:r>
      <w:r w:rsidR="009E3B8B">
        <w:rPr>
          <w:rFonts w:ascii="Trebuchet MS" w:eastAsia="Times New Roman" w:hAnsi="Trebuchet MS" w:cs="Times New Roman"/>
          <w:sz w:val="24"/>
          <w:szCs w:val="24"/>
          <w:bdr w:val="none" w:sz="0" w:space="0" w:color="auto" w:frame="1"/>
          <w:lang w:eastAsia="en-GB"/>
        </w:rPr>
        <w:t>tax details</w:t>
      </w:r>
      <w:r w:rsidR="00FB7DFA">
        <w:rPr>
          <w:rFonts w:ascii="Trebuchet MS" w:eastAsia="Times New Roman" w:hAnsi="Trebuchet MS" w:cs="Times New Roman"/>
          <w:sz w:val="24"/>
          <w:szCs w:val="24"/>
          <w:bdr w:val="none" w:sz="0" w:space="0" w:color="auto" w:frame="1"/>
          <w:lang w:eastAsia="en-GB"/>
        </w:rPr>
        <w:t xml:space="preserve"> etc</w:t>
      </w:r>
      <w:proofErr w:type="gramStart"/>
      <w:r w:rsidR="00FB7DFA">
        <w:rPr>
          <w:rFonts w:ascii="Trebuchet MS" w:eastAsia="Times New Roman" w:hAnsi="Trebuchet MS" w:cs="Times New Roman"/>
          <w:sz w:val="24"/>
          <w:szCs w:val="24"/>
          <w:bdr w:val="none" w:sz="0" w:space="0" w:color="auto" w:frame="1"/>
          <w:lang w:eastAsia="en-GB"/>
        </w:rPr>
        <w:t>).The</w:t>
      </w:r>
      <w:proofErr w:type="gramEnd"/>
      <w:r w:rsidR="00FB7DFA">
        <w:rPr>
          <w:rFonts w:ascii="Trebuchet MS" w:eastAsia="Times New Roman" w:hAnsi="Trebuchet MS" w:cs="Times New Roman"/>
          <w:sz w:val="24"/>
          <w:szCs w:val="24"/>
          <w:bdr w:val="none" w:sz="0" w:space="0" w:color="auto" w:frame="1"/>
          <w:lang w:eastAsia="en-GB"/>
        </w:rPr>
        <w:t xml:space="preserve"> data collection may also </w:t>
      </w:r>
      <w:r w:rsidRPr="004E14F9">
        <w:rPr>
          <w:rFonts w:ascii="Trebuchet MS" w:eastAsia="Times New Roman" w:hAnsi="Trebuchet MS" w:cs="Times New Roman"/>
          <w:sz w:val="24"/>
          <w:szCs w:val="24"/>
          <w:bdr w:val="none" w:sz="0" w:space="0" w:color="auto" w:frame="1"/>
          <w:lang w:eastAsia="en-GB"/>
        </w:rPr>
        <w:t>include your IP address and cookies (website)</w:t>
      </w:r>
    </w:p>
    <w:p w14:paraId="7C20E4BD" w14:textId="6E0C5C7F" w:rsidR="001C4C76" w:rsidRPr="004E14F9" w:rsidRDefault="001C4C76" w:rsidP="004E14F9">
      <w:pPr>
        <w:pStyle w:val="ListParagraph"/>
        <w:numPr>
          <w:ilvl w:val="0"/>
          <w:numId w:val="5"/>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 xml:space="preserve">We </w:t>
      </w:r>
      <w:r w:rsidR="00C9150F">
        <w:rPr>
          <w:rFonts w:ascii="Trebuchet MS" w:eastAsia="Times New Roman" w:hAnsi="Trebuchet MS" w:cs="Times New Roman"/>
          <w:sz w:val="24"/>
          <w:szCs w:val="24"/>
          <w:bdr w:val="none" w:sz="0" w:space="0" w:color="auto" w:frame="1"/>
          <w:lang w:eastAsia="en-GB"/>
        </w:rPr>
        <w:t>may</w:t>
      </w:r>
      <w:r w:rsidRPr="004E14F9">
        <w:rPr>
          <w:rFonts w:ascii="Trebuchet MS" w:eastAsia="Times New Roman" w:hAnsi="Trebuchet MS" w:cs="Times New Roman"/>
          <w:sz w:val="24"/>
          <w:szCs w:val="24"/>
          <w:bdr w:val="none" w:sz="0" w:space="0" w:color="auto" w:frame="1"/>
          <w:lang w:eastAsia="en-GB"/>
        </w:rPr>
        <w:t xml:space="preserve"> </w:t>
      </w:r>
      <w:r w:rsidR="00A11E46">
        <w:rPr>
          <w:rFonts w:ascii="Trebuchet MS" w:eastAsia="Times New Roman" w:hAnsi="Trebuchet MS" w:cs="Times New Roman"/>
          <w:sz w:val="24"/>
          <w:szCs w:val="24"/>
          <w:bdr w:val="none" w:sz="0" w:space="0" w:color="auto" w:frame="1"/>
          <w:lang w:eastAsia="en-GB"/>
        </w:rPr>
        <w:t>have reason to collect</w:t>
      </w:r>
      <w:r w:rsidRPr="004E14F9">
        <w:rPr>
          <w:rFonts w:ascii="Trebuchet MS" w:eastAsia="Times New Roman" w:hAnsi="Trebuchet MS" w:cs="Times New Roman"/>
          <w:sz w:val="24"/>
          <w:szCs w:val="24"/>
          <w:bdr w:val="none" w:sz="0" w:space="0" w:color="auto" w:frame="1"/>
          <w:lang w:eastAsia="en-GB"/>
        </w:rPr>
        <w:t xml:space="preserve"> personal data from you in relation to the provision of our services</w:t>
      </w:r>
      <w:r w:rsidR="00D849C6">
        <w:rPr>
          <w:rFonts w:ascii="Trebuchet MS" w:eastAsia="Times New Roman" w:hAnsi="Trebuchet MS" w:cs="Times New Roman"/>
          <w:sz w:val="24"/>
          <w:szCs w:val="24"/>
          <w:bdr w:val="none" w:sz="0" w:space="0" w:color="auto" w:frame="1"/>
          <w:lang w:eastAsia="en-GB"/>
        </w:rPr>
        <w:t xml:space="preserve"> as insolvency practitioners</w:t>
      </w:r>
      <w:r w:rsidRPr="004E14F9">
        <w:rPr>
          <w:rFonts w:ascii="Trebuchet MS" w:eastAsia="Times New Roman" w:hAnsi="Trebuchet MS" w:cs="Times New Roman"/>
          <w:sz w:val="24"/>
          <w:szCs w:val="24"/>
          <w:bdr w:val="none" w:sz="0" w:space="0" w:color="auto" w:frame="1"/>
          <w:lang w:eastAsia="en-GB"/>
        </w:rPr>
        <w:t xml:space="preserve">, including </w:t>
      </w:r>
      <w:r w:rsidR="005202D7">
        <w:rPr>
          <w:rFonts w:ascii="Trebuchet MS" w:eastAsia="Times New Roman" w:hAnsi="Trebuchet MS" w:cs="Times New Roman"/>
          <w:sz w:val="24"/>
          <w:szCs w:val="24"/>
          <w:bdr w:val="none" w:sz="0" w:space="0" w:color="auto" w:frame="1"/>
          <w:lang w:eastAsia="en-GB"/>
        </w:rPr>
        <w:t xml:space="preserve">your financial details, </w:t>
      </w:r>
      <w:r w:rsidRPr="004E14F9">
        <w:rPr>
          <w:rFonts w:ascii="Trebuchet MS" w:eastAsia="Times New Roman" w:hAnsi="Trebuchet MS" w:cs="Times New Roman"/>
          <w:sz w:val="24"/>
          <w:szCs w:val="24"/>
          <w:bdr w:val="none" w:sz="0" w:space="0" w:color="auto" w:frame="1"/>
          <w:lang w:eastAsia="en-GB"/>
        </w:rPr>
        <w:t xml:space="preserve">details relating to your </w:t>
      </w:r>
      <w:r w:rsidR="00A11E46">
        <w:rPr>
          <w:rFonts w:ascii="Trebuchet MS" w:eastAsia="Times New Roman" w:hAnsi="Trebuchet MS" w:cs="Times New Roman"/>
          <w:sz w:val="24"/>
          <w:szCs w:val="24"/>
          <w:bdr w:val="none" w:sz="0" w:space="0" w:color="auto" w:frame="1"/>
          <w:lang w:eastAsia="en-GB"/>
        </w:rPr>
        <w:t xml:space="preserve">assets, </w:t>
      </w:r>
      <w:r w:rsidRPr="004E14F9">
        <w:rPr>
          <w:rFonts w:ascii="Trebuchet MS" w:eastAsia="Times New Roman" w:hAnsi="Trebuchet MS" w:cs="Times New Roman"/>
          <w:sz w:val="24"/>
          <w:szCs w:val="24"/>
          <w:bdr w:val="none" w:sz="0" w:space="0" w:color="auto" w:frame="1"/>
          <w:lang w:eastAsia="en-GB"/>
        </w:rPr>
        <w:t>tax affairs, bank accounts, investments, payroll information, accounting records and other statutory returns</w:t>
      </w:r>
    </w:p>
    <w:p w14:paraId="14F42D29" w14:textId="1BA43852" w:rsidR="001C4C76" w:rsidRPr="004E14F9" w:rsidRDefault="001C4C76" w:rsidP="004E14F9">
      <w:pPr>
        <w:pStyle w:val="ListParagraph"/>
        <w:numPr>
          <w:ilvl w:val="0"/>
          <w:numId w:val="5"/>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We may require documentary details from you such as a driving licence, passport or birth certificate, in order to comply with our obligations under identification, money laundering and anti-terrorism legislation.</w:t>
      </w:r>
    </w:p>
    <w:p w14:paraId="7675332A" w14:textId="5C5F16D9" w:rsidR="001C4C76" w:rsidRPr="004E14F9" w:rsidRDefault="001C4C76" w:rsidP="004E14F9">
      <w:pPr>
        <w:pStyle w:val="ListParagraph"/>
        <w:numPr>
          <w:ilvl w:val="0"/>
          <w:numId w:val="5"/>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Our collection methods are:</w:t>
      </w:r>
    </w:p>
    <w:p w14:paraId="0938D815" w14:textId="384EEDCE"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 xml:space="preserve">via our website; </w:t>
      </w:r>
    </w:p>
    <w:p w14:paraId="64C660FD" w14:textId="65E25CD2"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through engagement (or potential engagement) of our services;</w:t>
      </w:r>
    </w:p>
    <w:p w14:paraId="2983AF11" w14:textId="276586D8"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 xml:space="preserve">by communications, including email, telephone, post or social media; </w:t>
      </w:r>
    </w:p>
    <w:p w14:paraId="3BDFDAE5" w14:textId="0B64791D"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networking;</w:t>
      </w:r>
    </w:p>
    <w:p w14:paraId="15DD541E" w14:textId="200297A6"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through engagement of service providers;</w:t>
      </w:r>
    </w:p>
    <w:p w14:paraId="66F0BCF7" w14:textId="48D6CB09" w:rsidR="001C4C76" w:rsidRPr="004E14F9" w:rsidRDefault="001C4C76" w:rsidP="004E14F9">
      <w:pPr>
        <w:pStyle w:val="ListParagraph"/>
        <w:numPr>
          <w:ilvl w:val="1"/>
          <w:numId w:val="6"/>
        </w:numPr>
        <w:spacing w:after="0" w:line="240" w:lineRule="auto"/>
        <w:textAlignment w:val="baseline"/>
        <w:rPr>
          <w:rFonts w:ascii="Trebuchet MS" w:eastAsia="Times New Roman" w:hAnsi="Trebuchet MS" w:cs="Times New Roman"/>
          <w:sz w:val="24"/>
          <w:szCs w:val="24"/>
          <w:lang w:eastAsia="en-GB"/>
        </w:rPr>
      </w:pPr>
      <w:r w:rsidRPr="004E14F9">
        <w:rPr>
          <w:rFonts w:ascii="Trebuchet MS" w:eastAsia="Times New Roman" w:hAnsi="Trebuchet MS" w:cs="Times New Roman"/>
          <w:sz w:val="24"/>
          <w:szCs w:val="24"/>
          <w:bdr w:val="none" w:sz="0" w:space="0" w:color="auto" w:frame="1"/>
          <w:lang w:eastAsia="en-GB"/>
        </w:rPr>
        <w:t>via third parties and/or publicly available resources (for example from your employer</w:t>
      </w:r>
      <w:r w:rsidR="00A11E46">
        <w:rPr>
          <w:rFonts w:ascii="Trebuchet MS" w:eastAsia="Times New Roman" w:hAnsi="Trebuchet MS" w:cs="Times New Roman"/>
          <w:sz w:val="24"/>
          <w:szCs w:val="24"/>
          <w:bdr w:val="none" w:sz="0" w:space="0" w:color="auto" w:frame="1"/>
          <w:lang w:eastAsia="en-GB"/>
        </w:rPr>
        <w:t>, HMRC</w:t>
      </w:r>
      <w:r w:rsidRPr="004E14F9">
        <w:rPr>
          <w:rFonts w:ascii="Trebuchet MS" w:eastAsia="Times New Roman" w:hAnsi="Trebuchet MS" w:cs="Times New Roman"/>
          <w:sz w:val="24"/>
          <w:szCs w:val="24"/>
          <w:bdr w:val="none" w:sz="0" w:space="0" w:color="auto" w:frame="1"/>
          <w:lang w:eastAsia="en-GB"/>
        </w:rPr>
        <w:t xml:space="preserve"> or from Companies House</w:t>
      </w:r>
      <w:r w:rsidR="007D1436">
        <w:rPr>
          <w:rFonts w:ascii="Trebuchet MS" w:eastAsia="Times New Roman" w:hAnsi="Trebuchet MS" w:cs="Times New Roman"/>
          <w:sz w:val="24"/>
          <w:szCs w:val="24"/>
          <w:bdr w:val="none" w:sz="0" w:space="0" w:color="auto" w:frame="1"/>
          <w:lang w:eastAsia="en-GB"/>
        </w:rPr>
        <w:t xml:space="preserve">, </w:t>
      </w:r>
      <w:proofErr w:type="spellStart"/>
      <w:r w:rsidR="007D1436">
        <w:rPr>
          <w:rFonts w:ascii="Trebuchet MS" w:eastAsia="Times New Roman" w:hAnsi="Trebuchet MS" w:cs="Times New Roman"/>
          <w:sz w:val="24"/>
          <w:szCs w:val="24"/>
          <w:bdr w:val="none" w:sz="0" w:space="0" w:color="auto" w:frame="1"/>
          <w:lang w:eastAsia="en-GB"/>
        </w:rPr>
        <w:t>Linkedin</w:t>
      </w:r>
      <w:proofErr w:type="spellEnd"/>
      <w:r w:rsidR="007D1436">
        <w:rPr>
          <w:rFonts w:ascii="Trebuchet MS" w:eastAsia="Times New Roman" w:hAnsi="Trebuchet MS" w:cs="Times New Roman"/>
          <w:sz w:val="24"/>
          <w:szCs w:val="24"/>
          <w:bdr w:val="none" w:sz="0" w:space="0" w:color="auto" w:frame="1"/>
          <w:lang w:eastAsia="en-GB"/>
        </w:rPr>
        <w:t xml:space="preserve"> profile etc</w:t>
      </w:r>
      <w:r w:rsidRPr="004E14F9">
        <w:rPr>
          <w:rFonts w:ascii="Trebuchet MS" w:eastAsia="Times New Roman" w:hAnsi="Trebuchet MS" w:cs="Times New Roman"/>
          <w:sz w:val="24"/>
          <w:szCs w:val="24"/>
          <w:bdr w:val="none" w:sz="0" w:space="0" w:color="auto" w:frame="1"/>
          <w:lang w:eastAsia="en-GB"/>
        </w:rPr>
        <w:t>).</w:t>
      </w:r>
    </w:p>
    <w:p w14:paraId="3C8E472B" w14:textId="3D3C812C" w:rsidR="001C4C76" w:rsidRPr="007620DD" w:rsidRDefault="001C4C76" w:rsidP="007620DD">
      <w:pPr>
        <w:pStyle w:val="ListParagraph"/>
        <w:numPr>
          <w:ilvl w:val="0"/>
          <w:numId w:val="6"/>
        </w:numPr>
        <w:spacing w:after="0" w:line="240" w:lineRule="auto"/>
        <w:textAlignment w:val="baseline"/>
        <w:rPr>
          <w:rFonts w:ascii="Trebuchet MS" w:eastAsia="Times New Roman" w:hAnsi="Trebuchet MS" w:cs="Times New Roman"/>
          <w:sz w:val="24"/>
          <w:szCs w:val="24"/>
          <w:bdr w:val="none" w:sz="0" w:space="0" w:color="auto" w:frame="1"/>
          <w:lang w:eastAsia="en-GB"/>
        </w:rPr>
      </w:pPr>
      <w:r w:rsidRPr="007620DD">
        <w:rPr>
          <w:rFonts w:ascii="Trebuchet MS" w:eastAsia="Times New Roman" w:hAnsi="Trebuchet MS" w:cs="Times New Roman"/>
          <w:sz w:val="24"/>
          <w:szCs w:val="24"/>
          <w:bdr w:val="none" w:sz="0" w:space="0" w:color="auto" w:frame="1"/>
          <w:lang w:eastAsia="en-GB"/>
        </w:rPr>
        <w:t xml:space="preserve">When using our digital services, such as our website or other digital services, we </w:t>
      </w:r>
      <w:r w:rsidR="005202D7">
        <w:rPr>
          <w:rFonts w:ascii="Trebuchet MS" w:eastAsia="Times New Roman" w:hAnsi="Trebuchet MS" w:cs="Times New Roman"/>
          <w:sz w:val="24"/>
          <w:szCs w:val="24"/>
          <w:bdr w:val="none" w:sz="0" w:space="0" w:color="auto" w:frame="1"/>
          <w:lang w:eastAsia="en-GB"/>
        </w:rPr>
        <w:t xml:space="preserve">may </w:t>
      </w:r>
      <w:r w:rsidRPr="007620DD">
        <w:rPr>
          <w:rFonts w:ascii="Trebuchet MS" w:eastAsia="Times New Roman" w:hAnsi="Trebuchet MS" w:cs="Times New Roman"/>
          <w:sz w:val="24"/>
          <w:szCs w:val="24"/>
          <w:bdr w:val="none" w:sz="0" w:space="0" w:color="auto" w:frame="1"/>
          <w:lang w:eastAsia="en-GB"/>
        </w:rPr>
        <w:t>gather data from you using cookies and other internet tracking software</w:t>
      </w:r>
      <w:r w:rsidR="005202D7">
        <w:rPr>
          <w:rFonts w:ascii="Trebuchet MS" w:eastAsia="Times New Roman" w:hAnsi="Trebuchet MS" w:cs="Times New Roman"/>
          <w:sz w:val="24"/>
          <w:szCs w:val="24"/>
          <w:bdr w:val="none" w:sz="0" w:space="0" w:color="auto" w:frame="1"/>
          <w:lang w:eastAsia="en-GB"/>
        </w:rPr>
        <w:t>, t</w:t>
      </w:r>
      <w:r w:rsidRPr="007620DD">
        <w:rPr>
          <w:rFonts w:ascii="Trebuchet MS" w:eastAsia="Times New Roman" w:hAnsi="Trebuchet MS" w:cs="Times New Roman"/>
          <w:sz w:val="24"/>
          <w:szCs w:val="24"/>
          <w:bdr w:val="none" w:sz="0" w:space="0" w:color="auto" w:frame="1"/>
          <w:lang w:eastAsia="en-GB"/>
        </w:rPr>
        <w:t xml:space="preserve">he purpose of </w:t>
      </w:r>
      <w:r w:rsidR="005202D7">
        <w:rPr>
          <w:rFonts w:ascii="Trebuchet MS" w:eastAsia="Times New Roman" w:hAnsi="Trebuchet MS" w:cs="Times New Roman"/>
          <w:sz w:val="24"/>
          <w:szCs w:val="24"/>
          <w:bdr w:val="none" w:sz="0" w:space="0" w:color="auto" w:frame="1"/>
          <w:lang w:eastAsia="en-GB"/>
        </w:rPr>
        <w:t xml:space="preserve">which </w:t>
      </w:r>
      <w:r w:rsidRPr="007620DD">
        <w:rPr>
          <w:rFonts w:ascii="Trebuchet MS" w:eastAsia="Times New Roman" w:hAnsi="Trebuchet MS" w:cs="Times New Roman"/>
          <w:sz w:val="24"/>
          <w:szCs w:val="24"/>
          <w:bdr w:val="none" w:sz="0" w:space="0" w:color="auto" w:frame="1"/>
          <w:lang w:eastAsia="en-GB"/>
        </w:rPr>
        <w:t>is to understand how you are using our services, and to provide you with better and enhanced information. </w:t>
      </w:r>
    </w:p>
    <w:p w14:paraId="5D9324CF"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789D954B"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3F1A5187"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4828A6B2"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5A81EE6A"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4862C409"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0944953E" w14:textId="77777777" w:rsidR="00AD13DF" w:rsidRDefault="00AD13DF"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p>
    <w:p w14:paraId="394D04A1" w14:textId="7088DFB4" w:rsidR="001C4C76" w:rsidRDefault="009B3300" w:rsidP="0023439F">
      <w:pPr>
        <w:spacing w:after="0" w:line="240" w:lineRule="auto"/>
        <w:textAlignment w:val="baseline"/>
        <w:rPr>
          <w:rFonts w:ascii="Trebuchet MS" w:eastAsia="Times New Roman" w:hAnsi="Trebuchet MS" w:cs="Times New Roman"/>
          <w:b/>
          <w:bCs/>
          <w:sz w:val="24"/>
          <w:szCs w:val="24"/>
          <w:bdr w:val="none" w:sz="0" w:space="0" w:color="auto" w:frame="1"/>
          <w:lang w:eastAsia="en-GB"/>
        </w:rPr>
      </w:pPr>
      <w:r>
        <w:rPr>
          <w:rFonts w:ascii="Trebuchet MS" w:eastAsia="Times New Roman" w:hAnsi="Trebuchet MS" w:cs="Times New Roman"/>
          <w:b/>
          <w:bCs/>
          <w:sz w:val="24"/>
          <w:szCs w:val="24"/>
          <w:bdr w:val="none" w:sz="0" w:space="0" w:color="auto" w:frame="1"/>
          <w:lang w:eastAsia="en-GB"/>
        </w:rPr>
        <w:lastRenderedPageBreak/>
        <w:t>What we use personal data for</w:t>
      </w:r>
    </w:p>
    <w:p w14:paraId="08265C17" w14:textId="77777777" w:rsidR="007620DD" w:rsidRPr="001C4C76" w:rsidRDefault="007620DD" w:rsidP="0023439F">
      <w:pPr>
        <w:spacing w:after="0" w:line="240" w:lineRule="auto"/>
        <w:textAlignment w:val="baseline"/>
        <w:rPr>
          <w:rFonts w:ascii="Trebuchet MS" w:eastAsia="Times New Roman" w:hAnsi="Trebuchet MS" w:cs="Times New Roman"/>
          <w:sz w:val="24"/>
          <w:szCs w:val="24"/>
          <w:lang w:eastAsia="en-GB"/>
        </w:rPr>
      </w:pPr>
    </w:p>
    <w:p w14:paraId="5AB75D51" w14:textId="017D9756" w:rsidR="001C4C76" w:rsidRPr="009B3300" w:rsidRDefault="001C4C76" w:rsidP="009B3300">
      <w:pPr>
        <w:spacing w:after="0" w:line="240" w:lineRule="auto"/>
        <w:textAlignment w:val="baseline"/>
        <w:rPr>
          <w:rFonts w:ascii="Trebuchet MS" w:eastAsia="Times New Roman" w:hAnsi="Trebuchet MS" w:cs="Times New Roman"/>
          <w:sz w:val="24"/>
          <w:szCs w:val="24"/>
          <w:lang w:eastAsia="en-GB"/>
        </w:rPr>
      </w:pPr>
      <w:r w:rsidRPr="009B3300">
        <w:rPr>
          <w:rFonts w:ascii="Trebuchet MS" w:eastAsia="Times New Roman" w:hAnsi="Trebuchet MS" w:cs="Times New Roman"/>
          <w:sz w:val="24"/>
          <w:szCs w:val="24"/>
          <w:bdr w:val="none" w:sz="0" w:space="0" w:color="auto" w:frame="1"/>
          <w:lang w:eastAsia="en-GB"/>
        </w:rPr>
        <w:t>We use information held about you to: </w:t>
      </w:r>
      <w:r w:rsidR="009B3300">
        <w:rPr>
          <w:rFonts w:ascii="Trebuchet MS" w:eastAsia="Times New Roman" w:hAnsi="Trebuchet MS" w:cs="Times New Roman"/>
          <w:sz w:val="24"/>
          <w:szCs w:val="24"/>
          <w:bdr w:val="none" w:sz="0" w:space="0" w:color="auto" w:frame="1"/>
          <w:lang w:eastAsia="en-GB"/>
        </w:rPr>
        <w:br/>
      </w:r>
    </w:p>
    <w:p w14:paraId="5FE5765D" w14:textId="7DD04078" w:rsidR="00AB0BA7" w:rsidRPr="00AB0BA7" w:rsidRDefault="00AB0BA7" w:rsidP="00AB0BA7">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bdr w:val="none" w:sz="0" w:space="0" w:color="auto" w:frame="1"/>
          <w:lang w:eastAsia="en-GB"/>
        </w:rPr>
        <w:t>c</w:t>
      </w:r>
      <w:r w:rsidR="008102AD">
        <w:rPr>
          <w:rFonts w:ascii="Trebuchet MS" w:eastAsia="Times New Roman" w:hAnsi="Trebuchet MS" w:cs="Times New Roman"/>
          <w:sz w:val="24"/>
          <w:szCs w:val="24"/>
          <w:bdr w:val="none" w:sz="0" w:space="0" w:color="auto" w:frame="1"/>
          <w:lang w:eastAsia="en-GB"/>
        </w:rPr>
        <w:t>onduct checks to identify clients and verify identity</w:t>
      </w:r>
    </w:p>
    <w:p w14:paraId="288A4BA6" w14:textId="42CCFE0E" w:rsidR="001C4C76" w:rsidRPr="00AB0BA7" w:rsidRDefault="001C4C76" w:rsidP="008102AD">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sidRPr="007620DD">
        <w:rPr>
          <w:rFonts w:ascii="Trebuchet MS" w:eastAsia="Times New Roman" w:hAnsi="Trebuchet MS" w:cs="Times New Roman"/>
          <w:sz w:val="24"/>
          <w:szCs w:val="24"/>
          <w:bdr w:val="none" w:sz="0" w:space="0" w:color="auto" w:frame="1"/>
          <w:lang w:eastAsia="en-GB"/>
        </w:rPr>
        <w:t>provide services to you as set out in a Letter of Engagement between us</w:t>
      </w:r>
      <w:r w:rsidR="001A2B8A">
        <w:rPr>
          <w:rFonts w:ascii="Trebuchet MS" w:eastAsia="Times New Roman" w:hAnsi="Trebuchet MS" w:cs="Times New Roman"/>
          <w:sz w:val="24"/>
          <w:szCs w:val="24"/>
          <w:bdr w:val="none" w:sz="0" w:space="0" w:color="auto" w:frame="1"/>
          <w:lang w:eastAsia="en-GB"/>
        </w:rPr>
        <w:t xml:space="preserve"> or where appointed as an Insolvency Practitioner, to fulfil our obligations under statute</w:t>
      </w:r>
      <w:r w:rsidR="009B3300">
        <w:rPr>
          <w:rFonts w:ascii="Trebuchet MS" w:eastAsia="Times New Roman" w:hAnsi="Trebuchet MS" w:cs="Times New Roman"/>
          <w:sz w:val="24"/>
          <w:szCs w:val="24"/>
          <w:bdr w:val="none" w:sz="0" w:space="0" w:color="auto" w:frame="1"/>
          <w:lang w:eastAsia="en-GB"/>
        </w:rPr>
        <w:t xml:space="preserve"> or regulation</w:t>
      </w:r>
      <w:r w:rsidR="00AB0BA7">
        <w:rPr>
          <w:rFonts w:ascii="Trebuchet MS" w:eastAsia="Times New Roman" w:hAnsi="Trebuchet MS" w:cs="Times New Roman"/>
          <w:sz w:val="24"/>
          <w:szCs w:val="24"/>
          <w:bdr w:val="none" w:sz="0" w:space="0" w:color="auto" w:frame="1"/>
          <w:lang w:eastAsia="en-GB"/>
        </w:rPr>
        <w:t xml:space="preserve"> including completion of statutory returns</w:t>
      </w:r>
    </w:p>
    <w:p w14:paraId="53155973" w14:textId="6A658866" w:rsidR="00AB0BA7" w:rsidRPr="008102AD" w:rsidRDefault="00AB0BA7" w:rsidP="008102AD">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update and enhance client and contact records</w:t>
      </w:r>
    </w:p>
    <w:p w14:paraId="5C84E536" w14:textId="565B9058" w:rsidR="001C4C76" w:rsidRPr="007620DD" w:rsidRDefault="001C4C76" w:rsidP="007620DD">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sidRPr="007620DD">
        <w:rPr>
          <w:rFonts w:ascii="Trebuchet MS" w:eastAsia="Times New Roman" w:hAnsi="Trebuchet MS" w:cs="Times New Roman"/>
          <w:sz w:val="24"/>
          <w:szCs w:val="24"/>
          <w:bdr w:val="none" w:sz="0" w:space="0" w:color="auto" w:frame="1"/>
          <w:lang w:eastAsia="en-GB"/>
        </w:rPr>
        <w:t>provide you with information, products or services that you request from us or which we feel may interest you, where you have consented to be contacted for such purposes or by Legitimate Interests</w:t>
      </w:r>
    </w:p>
    <w:p w14:paraId="2F9EAB77" w14:textId="63953695" w:rsidR="001C4C76" w:rsidRPr="00AD13DF" w:rsidRDefault="001C4C76" w:rsidP="00AD13DF">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sidRPr="00AD13DF">
        <w:rPr>
          <w:rFonts w:ascii="Trebuchet MS" w:eastAsia="Times New Roman" w:hAnsi="Trebuchet MS" w:cs="Times New Roman"/>
          <w:sz w:val="24"/>
          <w:szCs w:val="24"/>
          <w:bdr w:val="none" w:sz="0" w:space="0" w:color="auto" w:frame="1"/>
          <w:lang w:eastAsia="en-GB"/>
        </w:rPr>
        <w:t>notify you about changes to our services</w:t>
      </w:r>
    </w:p>
    <w:p w14:paraId="7524B09F" w14:textId="5EF1DDB4" w:rsidR="001C4C76" w:rsidRPr="00AD13DF" w:rsidRDefault="001C4C76" w:rsidP="00AD13DF">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sidRPr="00AD13DF">
        <w:rPr>
          <w:rFonts w:ascii="Trebuchet MS" w:eastAsia="Times New Roman" w:hAnsi="Trebuchet MS" w:cs="Times New Roman"/>
          <w:sz w:val="24"/>
          <w:szCs w:val="24"/>
          <w:bdr w:val="none" w:sz="0" w:space="0" w:color="auto" w:frame="1"/>
          <w:lang w:eastAsia="en-GB"/>
        </w:rPr>
        <w:t>fulfil our legal obligations including money laundering and identification checks, complying with anti-terrorism financing and Criminal Finances Act legislation</w:t>
      </w:r>
    </w:p>
    <w:p w14:paraId="4B33140D" w14:textId="3B90858F" w:rsidR="001C4C76" w:rsidRPr="00396FB3" w:rsidRDefault="001C4C76" w:rsidP="00396FB3">
      <w:pPr>
        <w:pStyle w:val="ListParagraph"/>
        <w:numPr>
          <w:ilvl w:val="0"/>
          <w:numId w:val="7"/>
        </w:numPr>
        <w:spacing w:after="0" w:line="240" w:lineRule="auto"/>
        <w:textAlignment w:val="baseline"/>
        <w:rPr>
          <w:rFonts w:ascii="Trebuchet MS" w:eastAsia="Times New Roman" w:hAnsi="Trebuchet MS" w:cs="Times New Roman"/>
          <w:sz w:val="24"/>
          <w:szCs w:val="24"/>
          <w:lang w:eastAsia="en-GB"/>
        </w:rPr>
      </w:pPr>
      <w:r w:rsidRPr="00396FB3">
        <w:rPr>
          <w:rFonts w:ascii="Trebuchet MS" w:eastAsia="Times New Roman" w:hAnsi="Trebuchet MS" w:cs="Times New Roman"/>
          <w:sz w:val="24"/>
          <w:szCs w:val="24"/>
          <w:bdr w:val="none" w:sz="0" w:space="0" w:color="auto" w:frame="1"/>
          <w:lang w:eastAsia="en-GB"/>
        </w:rPr>
        <w:t>enable us to invoice you for our services and investigate/address any attendant fee disputes that may have arisen</w:t>
      </w:r>
      <w:r w:rsidR="00AD13DF" w:rsidRPr="00396FB3">
        <w:rPr>
          <w:rFonts w:ascii="Trebuchet MS" w:eastAsia="Times New Roman" w:hAnsi="Trebuchet MS" w:cs="Times New Roman"/>
          <w:sz w:val="24"/>
          <w:szCs w:val="24"/>
          <w:bdr w:val="none" w:sz="0" w:space="0" w:color="auto" w:frame="1"/>
          <w:lang w:eastAsia="en-GB"/>
        </w:rPr>
        <w:br/>
      </w:r>
    </w:p>
    <w:p w14:paraId="01951224" w14:textId="6F354821" w:rsidR="001C4C76" w:rsidRPr="00ED472F" w:rsidRDefault="001C4C76" w:rsidP="00ED472F">
      <w:pPr>
        <w:spacing w:after="0" w:line="240" w:lineRule="auto"/>
        <w:textAlignment w:val="baseline"/>
        <w:rPr>
          <w:rFonts w:ascii="Trebuchet MS" w:eastAsia="Times New Roman" w:hAnsi="Trebuchet MS" w:cs="Times New Roman"/>
          <w:sz w:val="24"/>
          <w:szCs w:val="24"/>
          <w:lang w:eastAsia="en-GB"/>
        </w:rPr>
      </w:pPr>
      <w:r w:rsidRPr="00ED472F">
        <w:rPr>
          <w:rFonts w:ascii="Trebuchet MS" w:eastAsia="Times New Roman" w:hAnsi="Trebuchet MS" w:cs="Times New Roman"/>
          <w:sz w:val="24"/>
          <w:szCs w:val="24"/>
          <w:bdr w:val="none" w:sz="0" w:space="0" w:color="auto" w:frame="1"/>
          <w:lang w:eastAsia="en-GB"/>
        </w:rPr>
        <w:t>If you refuse to provide us with certain information when requested, we may not be able to perform the contract we have entered into with you.  Alternatively, we may be unable to comply with our legal or regulatory obligations</w:t>
      </w:r>
      <w:r w:rsidR="00ED472F">
        <w:rPr>
          <w:rFonts w:ascii="Trebuchet MS" w:eastAsia="Times New Roman" w:hAnsi="Trebuchet MS" w:cs="Times New Roman"/>
          <w:sz w:val="24"/>
          <w:szCs w:val="24"/>
          <w:bdr w:val="none" w:sz="0" w:space="0" w:color="auto" w:frame="1"/>
          <w:lang w:eastAsia="en-GB"/>
        </w:rPr>
        <w:t>.</w:t>
      </w:r>
      <w:r w:rsidR="00ED472F">
        <w:rPr>
          <w:rFonts w:ascii="Trebuchet MS" w:eastAsia="Times New Roman" w:hAnsi="Trebuchet MS" w:cs="Times New Roman"/>
          <w:sz w:val="24"/>
          <w:szCs w:val="24"/>
          <w:bdr w:val="none" w:sz="0" w:space="0" w:color="auto" w:frame="1"/>
          <w:lang w:eastAsia="en-GB"/>
        </w:rPr>
        <w:br/>
      </w:r>
    </w:p>
    <w:p w14:paraId="3DCEFE7C" w14:textId="6C29C415" w:rsidR="00AD13DF" w:rsidRPr="00ED472F" w:rsidRDefault="001C4C76" w:rsidP="00ED472F">
      <w:pPr>
        <w:spacing w:after="0" w:line="240" w:lineRule="auto"/>
        <w:textAlignment w:val="baseline"/>
        <w:rPr>
          <w:rFonts w:ascii="Trebuchet MS" w:eastAsia="Times New Roman" w:hAnsi="Trebuchet MS" w:cs="Times New Roman"/>
          <w:sz w:val="24"/>
          <w:szCs w:val="24"/>
          <w:lang w:eastAsia="en-GB"/>
        </w:rPr>
      </w:pPr>
      <w:r w:rsidRPr="00ED472F">
        <w:rPr>
          <w:rFonts w:ascii="Trebuchet MS" w:eastAsia="Times New Roman" w:hAnsi="Trebuchet MS" w:cs="Times New Roman"/>
          <w:sz w:val="24"/>
          <w:szCs w:val="24"/>
          <w:bdr w:val="none" w:sz="0" w:space="0" w:color="auto" w:frame="1"/>
          <w:lang w:eastAsia="en-GB"/>
        </w:rPr>
        <w:t>We may also process your personal data without your knowledge or consent, in accordance with this notice, where we are legally required or permitted to do so.</w:t>
      </w:r>
      <w:r w:rsidR="00ED472F">
        <w:rPr>
          <w:rFonts w:ascii="Trebuchet MS" w:eastAsia="Times New Roman" w:hAnsi="Trebuchet MS" w:cs="Times New Roman"/>
          <w:sz w:val="24"/>
          <w:szCs w:val="24"/>
          <w:bdr w:val="none" w:sz="0" w:space="0" w:color="auto" w:frame="1"/>
          <w:lang w:eastAsia="en-GB"/>
        </w:rPr>
        <w:br/>
      </w:r>
    </w:p>
    <w:p w14:paraId="584F8DA4" w14:textId="31E874A0" w:rsidR="001C4C76" w:rsidRPr="00ED472F" w:rsidRDefault="001C4C76" w:rsidP="00ED472F">
      <w:pPr>
        <w:spacing w:after="0" w:line="240" w:lineRule="auto"/>
        <w:textAlignment w:val="baseline"/>
        <w:rPr>
          <w:rFonts w:ascii="Trebuchet MS" w:eastAsia="Times New Roman" w:hAnsi="Trebuchet MS" w:cs="Times New Roman"/>
          <w:sz w:val="24"/>
          <w:szCs w:val="24"/>
          <w:lang w:eastAsia="en-GB"/>
        </w:rPr>
      </w:pPr>
      <w:r w:rsidRPr="00ED472F">
        <w:rPr>
          <w:rFonts w:ascii="Trebuchet MS" w:eastAsia="Times New Roman" w:hAnsi="Trebuchet MS" w:cs="Times New Roman"/>
          <w:sz w:val="24"/>
          <w:szCs w:val="24"/>
          <w:bdr w:val="none" w:sz="0" w:space="0" w:color="auto" w:frame="1"/>
          <w:lang w:eastAsia="en-GB"/>
        </w:rPr>
        <w:t xml:space="preserve">We also embrace the use of social media and may wish to process any comments made public by you. </w:t>
      </w:r>
    </w:p>
    <w:p w14:paraId="024032F0" w14:textId="77777777" w:rsidR="003A2944" w:rsidRPr="003A2944" w:rsidRDefault="003A2944" w:rsidP="00E21398">
      <w:pPr>
        <w:spacing w:after="0" w:line="240" w:lineRule="auto"/>
        <w:textAlignment w:val="baseline"/>
        <w:rPr>
          <w:rFonts w:ascii="Trebuchet MS" w:eastAsia="Times New Roman" w:hAnsi="Trebuchet MS" w:cs="Times New Roman"/>
          <w:sz w:val="24"/>
          <w:szCs w:val="24"/>
          <w:bdr w:val="none" w:sz="0" w:space="0" w:color="auto" w:frame="1"/>
          <w:lang w:eastAsia="en-GB"/>
        </w:rPr>
      </w:pPr>
    </w:p>
    <w:p w14:paraId="5FF749F3" w14:textId="5932925D"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H</w:t>
      </w:r>
      <w:r w:rsidR="00E21398">
        <w:rPr>
          <w:rFonts w:ascii="Trebuchet MS" w:eastAsia="Times New Roman" w:hAnsi="Trebuchet MS" w:cs="Times New Roman"/>
          <w:b/>
          <w:bCs/>
          <w:sz w:val="24"/>
          <w:szCs w:val="24"/>
          <w:bdr w:val="none" w:sz="0" w:space="0" w:color="auto" w:frame="1"/>
          <w:lang w:eastAsia="en-GB"/>
        </w:rPr>
        <w:t xml:space="preserve">ow we may </w:t>
      </w:r>
      <w:r w:rsidR="00981DD8">
        <w:rPr>
          <w:rFonts w:ascii="Trebuchet MS" w:eastAsia="Times New Roman" w:hAnsi="Trebuchet MS" w:cs="Times New Roman"/>
          <w:b/>
          <w:bCs/>
          <w:sz w:val="24"/>
          <w:szCs w:val="24"/>
          <w:bdr w:val="none" w:sz="0" w:space="0" w:color="auto" w:frame="1"/>
          <w:lang w:eastAsia="en-GB"/>
        </w:rPr>
        <w:t>use personal</w:t>
      </w:r>
      <w:r w:rsidR="00E21398">
        <w:rPr>
          <w:rFonts w:ascii="Trebuchet MS" w:eastAsia="Times New Roman" w:hAnsi="Trebuchet MS" w:cs="Times New Roman"/>
          <w:b/>
          <w:bCs/>
          <w:sz w:val="24"/>
          <w:szCs w:val="24"/>
          <w:bdr w:val="none" w:sz="0" w:space="0" w:color="auto" w:frame="1"/>
          <w:lang w:eastAsia="en-GB"/>
        </w:rPr>
        <w:t xml:space="preserve"> your data</w:t>
      </w:r>
      <w:r w:rsidR="00E21398">
        <w:rPr>
          <w:rFonts w:ascii="Trebuchet MS" w:eastAsia="Times New Roman" w:hAnsi="Trebuchet MS" w:cs="Times New Roman"/>
          <w:b/>
          <w:bCs/>
          <w:sz w:val="24"/>
          <w:szCs w:val="24"/>
          <w:bdr w:val="none" w:sz="0" w:space="0" w:color="auto" w:frame="1"/>
          <w:lang w:eastAsia="en-GB"/>
        </w:rPr>
        <w:br/>
      </w:r>
    </w:p>
    <w:p w14:paraId="28405FD5" w14:textId="6FE7CFF6" w:rsidR="00540B13" w:rsidRDefault="00540B13" w:rsidP="00540B13">
      <w:pPr>
        <w:spacing w:after="0" w:line="240" w:lineRule="auto"/>
        <w:textAlignment w:val="baseline"/>
        <w:rPr>
          <w:rFonts w:ascii="Trebuchet MS" w:eastAsia="Times New Roman" w:hAnsi="Trebuchet MS" w:cs="Times New Roman"/>
          <w:sz w:val="24"/>
          <w:szCs w:val="24"/>
          <w:bdr w:val="none" w:sz="0" w:space="0" w:color="auto" w:frame="1"/>
          <w:lang w:eastAsia="en-GB"/>
        </w:rPr>
      </w:pPr>
      <w:r>
        <w:rPr>
          <w:rFonts w:ascii="Trebuchet MS" w:eastAsia="Times New Roman" w:hAnsi="Trebuchet MS" w:cs="Times New Roman"/>
          <w:sz w:val="24"/>
          <w:szCs w:val="24"/>
          <w:bdr w:val="none" w:sz="0" w:space="0" w:color="auto" w:frame="1"/>
          <w:lang w:eastAsia="en-GB"/>
        </w:rPr>
        <w:t>Under data protection law</w:t>
      </w:r>
      <w:r w:rsidR="00C9266E">
        <w:rPr>
          <w:rFonts w:ascii="Trebuchet MS" w:eastAsia="Times New Roman" w:hAnsi="Trebuchet MS" w:cs="Times New Roman"/>
          <w:sz w:val="24"/>
          <w:szCs w:val="24"/>
          <w:bdr w:val="none" w:sz="0" w:space="0" w:color="auto" w:frame="1"/>
          <w:lang w:eastAsia="en-GB"/>
        </w:rPr>
        <w:t xml:space="preserve">, we can only use personal data of we have a proper reason for doing so, eg </w:t>
      </w:r>
    </w:p>
    <w:p w14:paraId="20DFC28B" w14:textId="77777777" w:rsidR="00540B13" w:rsidRDefault="00540B13" w:rsidP="00540B13">
      <w:pPr>
        <w:spacing w:after="0" w:line="240" w:lineRule="auto"/>
        <w:textAlignment w:val="baseline"/>
        <w:rPr>
          <w:rFonts w:ascii="Trebuchet MS" w:eastAsia="Times New Roman" w:hAnsi="Trebuchet MS" w:cs="Times New Roman"/>
          <w:sz w:val="24"/>
          <w:szCs w:val="24"/>
          <w:bdr w:val="none" w:sz="0" w:space="0" w:color="auto" w:frame="1"/>
          <w:lang w:eastAsia="en-GB"/>
        </w:rPr>
      </w:pPr>
    </w:p>
    <w:p w14:paraId="002CEA8B" w14:textId="34BF444E" w:rsidR="00CC17CE" w:rsidRPr="0048749A" w:rsidRDefault="00825618" w:rsidP="0048749A">
      <w:pPr>
        <w:pStyle w:val="ListParagraph"/>
        <w:numPr>
          <w:ilvl w:val="0"/>
          <w:numId w:val="9"/>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bdr w:val="none" w:sz="0" w:space="0" w:color="auto" w:frame="1"/>
          <w:lang w:eastAsia="en-GB"/>
        </w:rPr>
        <w:t>t</w:t>
      </w:r>
      <w:r w:rsidR="00C9266E">
        <w:rPr>
          <w:rFonts w:ascii="Trebuchet MS" w:eastAsia="Times New Roman" w:hAnsi="Trebuchet MS" w:cs="Times New Roman"/>
          <w:sz w:val="24"/>
          <w:szCs w:val="24"/>
          <w:bdr w:val="none" w:sz="0" w:space="0" w:color="auto" w:frame="1"/>
          <w:lang w:eastAsia="en-GB"/>
        </w:rPr>
        <w:t>o comply with our legal and regulatory obligations</w:t>
      </w:r>
      <w:r w:rsidR="001C4C76" w:rsidRPr="0048749A">
        <w:rPr>
          <w:rFonts w:ascii="Trebuchet MS" w:eastAsia="Times New Roman" w:hAnsi="Trebuchet MS" w:cs="Times New Roman"/>
          <w:sz w:val="24"/>
          <w:szCs w:val="24"/>
          <w:bdr w:val="none" w:sz="0" w:space="0" w:color="auto" w:frame="1"/>
          <w:lang w:eastAsia="en-GB"/>
        </w:rPr>
        <w:t> </w:t>
      </w:r>
      <w:r w:rsidR="0048749A">
        <w:rPr>
          <w:rFonts w:ascii="Trebuchet MS" w:eastAsia="Times New Roman" w:hAnsi="Trebuchet MS" w:cs="Times New Roman"/>
          <w:sz w:val="24"/>
          <w:szCs w:val="24"/>
          <w:bdr w:val="none" w:sz="0" w:space="0" w:color="auto" w:frame="1"/>
          <w:lang w:eastAsia="en-GB"/>
        </w:rPr>
        <w:t>when acting as in</w:t>
      </w:r>
      <w:r w:rsidR="003E6E4E">
        <w:rPr>
          <w:rFonts w:ascii="Trebuchet MS" w:eastAsia="Times New Roman" w:hAnsi="Trebuchet MS" w:cs="Times New Roman"/>
          <w:sz w:val="24"/>
          <w:szCs w:val="24"/>
          <w:bdr w:val="none" w:sz="0" w:space="0" w:color="auto" w:frame="1"/>
          <w:lang w:eastAsia="en-GB"/>
        </w:rPr>
        <w:t>solvency p</w:t>
      </w:r>
      <w:r w:rsidR="00AF260A">
        <w:rPr>
          <w:rFonts w:ascii="Trebuchet MS" w:eastAsia="Times New Roman" w:hAnsi="Trebuchet MS" w:cs="Times New Roman"/>
          <w:sz w:val="24"/>
          <w:szCs w:val="24"/>
          <w:bdr w:val="none" w:sz="0" w:space="0" w:color="auto" w:frame="1"/>
          <w:lang w:eastAsia="en-GB"/>
        </w:rPr>
        <w:t>ractitioners</w:t>
      </w:r>
    </w:p>
    <w:p w14:paraId="4B0C0968" w14:textId="72A37879" w:rsidR="001C4C76" w:rsidRPr="0048749A" w:rsidRDefault="00825618" w:rsidP="00CC17CE">
      <w:pPr>
        <w:pStyle w:val="ListParagraph"/>
        <w:numPr>
          <w:ilvl w:val="0"/>
          <w:numId w:val="9"/>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bdr w:val="none" w:sz="0" w:space="0" w:color="auto" w:frame="1"/>
          <w:lang w:eastAsia="en-GB"/>
        </w:rPr>
        <w:t>a</w:t>
      </w:r>
      <w:r w:rsidR="001C4C76" w:rsidRPr="00CC17CE">
        <w:rPr>
          <w:rFonts w:ascii="Trebuchet MS" w:eastAsia="Times New Roman" w:hAnsi="Trebuchet MS" w:cs="Times New Roman"/>
          <w:sz w:val="24"/>
          <w:szCs w:val="24"/>
          <w:bdr w:val="none" w:sz="0" w:space="0" w:color="auto" w:frame="1"/>
          <w:lang w:eastAsia="en-GB"/>
        </w:rPr>
        <w:t xml:space="preserve">s part of </w:t>
      </w:r>
      <w:r w:rsidR="00D62565">
        <w:rPr>
          <w:rFonts w:ascii="Trebuchet MS" w:eastAsia="Times New Roman" w:hAnsi="Trebuchet MS" w:cs="Times New Roman"/>
          <w:sz w:val="24"/>
          <w:szCs w:val="24"/>
          <w:bdr w:val="none" w:sz="0" w:space="0" w:color="auto" w:frame="1"/>
          <w:lang w:eastAsia="en-GB"/>
        </w:rPr>
        <w:t>other</w:t>
      </w:r>
      <w:r w:rsidR="001C4C76" w:rsidRPr="00CC17CE">
        <w:rPr>
          <w:rFonts w:ascii="Trebuchet MS" w:eastAsia="Times New Roman" w:hAnsi="Trebuchet MS" w:cs="Times New Roman"/>
          <w:sz w:val="24"/>
          <w:szCs w:val="24"/>
          <w:bdr w:val="none" w:sz="0" w:space="0" w:color="auto" w:frame="1"/>
          <w:lang w:eastAsia="en-GB"/>
        </w:rPr>
        <w:t xml:space="preserve"> services offered to you</w:t>
      </w:r>
    </w:p>
    <w:p w14:paraId="3382D8ED" w14:textId="6F4A2381" w:rsidR="0048749A" w:rsidRDefault="00825618" w:rsidP="00CC17CE">
      <w:pPr>
        <w:pStyle w:val="ListParagraph"/>
        <w:numPr>
          <w:ilvl w:val="0"/>
          <w:numId w:val="9"/>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w:t>
      </w:r>
      <w:r w:rsidR="005A4277">
        <w:rPr>
          <w:rFonts w:ascii="Trebuchet MS" w:eastAsia="Times New Roman" w:hAnsi="Trebuchet MS" w:cs="Times New Roman"/>
          <w:sz w:val="24"/>
          <w:szCs w:val="24"/>
          <w:lang w:eastAsia="en-GB"/>
        </w:rPr>
        <w:t>or our legitimate interests</w:t>
      </w:r>
      <w:r w:rsidR="005E27B5">
        <w:rPr>
          <w:rFonts w:ascii="Trebuchet MS" w:eastAsia="Times New Roman" w:hAnsi="Trebuchet MS" w:cs="Times New Roman"/>
          <w:sz w:val="24"/>
          <w:szCs w:val="24"/>
          <w:lang w:eastAsia="en-GB"/>
        </w:rPr>
        <w:t>, where we have a business or commercial reason to use personal information, so long as an individual’s own rights and interests are protected</w:t>
      </w:r>
    </w:p>
    <w:p w14:paraId="0A410B78" w14:textId="6F3B7E9E" w:rsidR="008173EC" w:rsidRPr="00CC17CE" w:rsidRDefault="008173EC" w:rsidP="00CC17CE">
      <w:pPr>
        <w:pStyle w:val="ListParagraph"/>
        <w:numPr>
          <w:ilvl w:val="0"/>
          <w:numId w:val="9"/>
        </w:numPr>
        <w:spacing w:after="0" w:line="240" w:lineRule="auto"/>
        <w:textAlignment w:val="baseline"/>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to provide data to other professional advisors who we instruct eg accountants and lawyers, </w:t>
      </w:r>
      <w:r w:rsidR="005F6654">
        <w:rPr>
          <w:rFonts w:ascii="Trebuchet MS" w:eastAsia="Times New Roman" w:hAnsi="Trebuchet MS" w:cs="Times New Roman"/>
          <w:sz w:val="24"/>
          <w:szCs w:val="24"/>
          <w:lang w:eastAsia="en-GB"/>
        </w:rPr>
        <w:t>mortgage providers, H M Land Registry in the case of a property transaction or Companies House, banks, employers</w:t>
      </w:r>
      <w:r w:rsidR="00F90B9A">
        <w:rPr>
          <w:rFonts w:ascii="Trebuchet MS" w:eastAsia="Times New Roman" w:hAnsi="Trebuchet MS" w:cs="Times New Roman"/>
          <w:sz w:val="24"/>
          <w:szCs w:val="24"/>
          <w:lang w:eastAsia="en-GB"/>
        </w:rPr>
        <w:t>, insurers or brokers, IT providers (the list is not exhaustive)</w:t>
      </w:r>
    </w:p>
    <w:p w14:paraId="29731130"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27D1B778" w14:textId="78968467"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D</w:t>
      </w:r>
      <w:r w:rsidR="00CC17CE">
        <w:rPr>
          <w:rFonts w:ascii="Trebuchet MS" w:eastAsia="Times New Roman" w:hAnsi="Trebuchet MS" w:cs="Times New Roman"/>
          <w:b/>
          <w:bCs/>
          <w:sz w:val="24"/>
          <w:szCs w:val="24"/>
          <w:bdr w:val="none" w:sz="0" w:space="0" w:color="auto" w:frame="1"/>
          <w:lang w:eastAsia="en-GB"/>
        </w:rPr>
        <w:t xml:space="preserve">ata </w:t>
      </w:r>
      <w:r w:rsidR="00171BA2">
        <w:rPr>
          <w:rFonts w:ascii="Trebuchet MS" w:eastAsia="Times New Roman" w:hAnsi="Trebuchet MS" w:cs="Times New Roman"/>
          <w:b/>
          <w:bCs/>
          <w:sz w:val="24"/>
          <w:szCs w:val="24"/>
          <w:bdr w:val="none" w:sz="0" w:space="0" w:color="auto" w:frame="1"/>
          <w:lang w:eastAsia="en-GB"/>
        </w:rPr>
        <w:t>retention</w:t>
      </w:r>
      <w:r w:rsidR="00171BA2">
        <w:rPr>
          <w:rFonts w:ascii="Trebuchet MS" w:eastAsia="Times New Roman" w:hAnsi="Trebuchet MS" w:cs="Times New Roman"/>
          <w:b/>
          <w:bCs/>
          <w:sz w:val="24"/>
          <w:szCs w:val="24"/>
          <w:bdr w:val="none" w:sz="0" w:space="0" w:color="auto" w:frame="1"/>
          <w:lang w:eastAsia="en-GB"/>
        </w:rPr>
        <w:br/>
      </w:r>
    </w:p>
    <w:p w14:paraId="33784485" w14:textId="77777777"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sz w:val="24"/>
          <w:szCs w:val="24"/>
          <w:bdr w:val="none" w:sz="0" w:space="0" w:color="auto" w:frame="1"/>
          <w:lang w:eastAsia="en-GB"/>
        </w:rPr>
        <w:t xml:space="preserve">We will only retain your personal data for as long as is necessary to fulfil the purposes for which it is collected. </w:t>
      </w:r>
    </w:p>
    <w:p w14:paraId="27E97890" w14:textId="3305823C"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sz w:val="24"/>
          <w:szCs w:val="24"/>
          <w:bdr w:val="none" w:sz="0" w:space="0" w:color="auto" w:frame="1"/>
          <w:lang w:eastAsia="en-GB"/>
        </w:rPr>
        <w:t xml:space="preserve">When assessing what retention period is appropriate for your personal data, we take into consideration: </w:t>
      </w:r>
      <w:r w:rsidR="00171BA2">
        <w:rPr>
          <w:rFonts w:ascii="Trebuchet MS" w:eastAsia="Times New Roman" w:hAnsi="Trebuchet MS" w:cs="Times New Roman"/>
          <w:sz w:val="24"/>
          <w:szCs w:val="24"/>
          <w:bdr w:val="none" w:sz="0" w:space="0" w:color="auto" w:frame="1"/>
          <w:lang w:eastAsia="en-GB"/>
        </w:rPr>
        <w:br/>
      </w:r>
    </w:p>
    <w:p w14:paraId="42C2E269" w14:textId="5E6908E8"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the requirements of our business and the services provided;</w:t>
      </w:r>
    </w:p>
    <w:p w14:paraId="4974B587" w14:textId="288F71CD"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any statutory or legal obligations;</w:t>
      </w:r>
    </w:p>
    <w:p w14:paraId="1D64DEA7" w14:textId="7DD2652D"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the purposes for which we originally collected the personal data;</w:t>
      </w:r>
    </w:p>
    <w:p w14:paraId="41BE61A4" w14:textId="24A41B59"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the lawful grounds on which we based our processing;</w:t>
      </w:r>
    </w:p>
    <w:p w14:paraId="3FB4BA87" w14:textId="2F1BD433"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the types of personal data we have collected;</w:t>
      </w:r>
    </w:p>
    <w:p w14:paraId="1364A0BE" w14:textId="73597278"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lang w:eastAsia="en-GB"/>
        </w:rPr>
      </w:pPr>
      <w:r w:rsidRPr="00171BA2">
        <w:rPr>
          <w:rFonts w:ascii="Trebuchet MS" w:eastAsia="Times New Roman" w:hAnsi="Trebuchet MS" w:cs="Times New Roman"/>
          <w:sz w:val="24"/>
          <w:szCs w:val="24"/>
          <w:bdr w:val="none" w:sz="0" w:space="0" w:color="auto" w:frame="1"/>
          <w:lang w:eastAsia="en-GB"/>
        </w:rPr>
        <w:t>the amount and categories of your personal data; and</w:t>
      </w:r>
    </w:p>
    <w:p w14:paraId="16774862" w14:textId="55DDA4BB" w:rsidR="001C4C76" w:rsidRPr="00171BA2" w:rsidRDefault="001C4C76" w:rsidP="00171BA2">
      <w:pPr>
        <w:pStyle w:val="ListParagraph"/>
        <w:numPr>
          <w:ilvl w:val="0"/>
          <w:numId w:val="10"/>
        </w:numPr>
        <w:spacing w:after="0" w:line="240" w:lineRule="auto"/>
        <w:textAlignment w:val="baseline"/>
        <w:rPr>
          <w:rFonts w:ascii="Trebuchet MS" w:eastAsia="Times New Roman" w:hAnsi="Trebuchet MS" w:cs="Times New Roman"/>
          <w:sz w:val="24"/>
          <w:szCs w:val="24"/>
          <w:bdr w:val="none" w:sz="0" w:space="0" w:color="auto" w:frame="1"/>
          <w:lang w:eastAsia="en-GB"/>
        </w:rPr>
      </w:pPr>
      <w:r w:rsidRPr="00171BA2">
        <w:rPr>
          <w:rFonts w:ascii="Trebuchet MS" w:eastAsia="Times New Roman" w:hAnsi="Trebuchet MS" w:cs="Times New Roman"/>
          <w:sz w:val="24"/>
          <w:szCs w:val="24"/>
          <w:bdr w:val="none" w:sz="0" w:space="0" w:color="auto" w:frame="1"/>
          <w:lang w:eastAsia="en-GB"/>
        </w:rPr>
        <w:t>whether the purpose of the processing could reasonably be fulfilled by other means.</w:t>
      </w:r>
    </w:p>
    <w:p w14:paraId="16BEE64C" w14:textId="75620BA4" w:rsidR="003A2944" w:rsidRDefault="003A2944" w:rsidP="0023439F">
      <w:pPr>
        <w:spacing w:after="0" w:line="240" w:lineRule="auto"/>
        <w:textAlignment w:val="baseline"/>
        <w:rPr>
          <w:rFonts w:ascii="Trebuchet MS" w:eastAsia="Times New Roman" w:hAnsi="Trebuchet MS" w:cs="Times New Roman"/>
          <w:sz w:val="24"/>
          <w:szCs w:val="24"/>
          <w:lang w:eastAsia="en-GB"/>
        </w:rPr>
      </w:pPr>
    </w:p>
    <w:p w14:paraId="79208348" w14:textId="4BC0F7CC"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C72D01">
        <w:rPr>
          <w:rFonts w:ascii="Trebuchet MS" w:eastAsia="Times New Roman" w:hAnsi="Trebuchet MS" w:cs="Times New Roman"/>
          <w:b/>
          <w:bCs/>
          <w:sz w:val="24"/>
          <w:szCs w:val="24"/>
          <w:bdr w:val="none" w:sz="0" w:space="0" w:color="auto" w:frame="1"/>
          <w:lang w:eastAsia="en-GB"/>
        </w:rPr>
        <w:t>D</w:t>
      </w:r>
      <w:r w:rsidR="00171BA2" w:rsidRPr="00C72D01">
        <w:rPr>
          <w:rFonts w:ascii="Trebuchet MS" w:eastAsia="Times New Roman" w:hAnsi="Trebuchet MS" w:cs="Times New Roman"/>
          <w:b/>
          <w:bCs/>
          <w:sz w:val="24"/>
          <w:szCs w:val="24"/>
          <w:bdr w:val="none" w:sz="0" w:space="0" w:color="auto" w:frame="1"/>
          <w:lang w:eastAsia="en-GB"/>
        </w:rPr>
        <w:t>ata deletion</w:t>
      </w:r>
      <w:r w:rsidR="00171BA2">
        <w:rPr>
          <w:rFonts w:ascii="Trebuchet MS" w:eastAsia="Times New Roman" w:hAnsi="Trebuchet MS" w:cs="Times New Roman"/>
          <w:b/>
          <w:bCs/>
          <w:sz w:val="24"/>
          <w:szCs w:val="24"/>
          <w:bdr w:val="none" w:sz="0" w:space="0" w:color="auto" w:frame="1"/>
          <w:lang w:eastAsia="en-GB"/>
        </w:rPr>
        <w:br/>
      </w:r>
    </w:p>
    <w:p w14:paraId="6F595D63" w14:textId="247C9666" w:rsidR="001C4C76" w:rsidRPr="003A2944" w:rsidRDefault="001C4C76" w:rsidP="0023439F">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3A2944">
        <w:rPr>
          <w:rFonts w:ascii="Trebuchet MS" w:eastAsia="Times New Roman" w:hAnsi="Trebuchet MS" w:cs="Times New Roman"/>
          <w:sz w:val="24"/>
          <w:szCs w:val="24"/>
          <w:bdr w:val="none" w:sz="0" w:space="0" w:color="auto" w:frame="1"/>
          <w:lang w:eastAsia="en-GB"/>
        </w:rPr>
        <w:t xml:space="preserve">Under GDPR you have the right to </w:t>
      </w:r>
      <w:r w:rsidR="00C72D01">
        <w:rPr>
          <w:rFonts w:ascii="Trebuchet MS" w:eastAsia="Times New Roman" w:hAnsi="Trebuchet MS" w:cs="Times New Roman"/>
          <w:sz w:val="24"/>
          <w:szCs w:val="24"/>
          <w:bdr w:val="none" w:sz="0" w:space="0" w:color="auto" w:frame="1"/>
          <w:lang w:eastAsia="en-GB"/>
        </w:rPr>
        <w:t>request that</w:t>
      </w:r>
      <w:r w:rsidRPr="003A2944">
        <w:rPr>
          <w:rFonts w:ascii="Trebuchet MS" w:eastAsia="Times New Roman" w:hAnsi="Trebuchet MS" w:cs="Times New Roman"/>
          <w:sz w:val="24"/>
          <w:szCs w:val="24"/>
          <w:bdr w:val="none" w:sz="0" w:space="0" w:color="auto" w:frame="1"/>
          <w:lang w:eastAsia="en-GB"/>
        </w:rPr>
        <w:t xml:space="preserve"> under specific circumstances</w:t>
      </w:r>
      <w:r w:rsidR="00C72D01">
        <w:rPr>
          <w:rFonts w:ascii="Trebuchet MS" w:eastAsia="Times New Roman" w:hAnsi="Trebuchet MS" w:cs="Times New Roman"/>
          <w:sz w:val="24"/>
          <w:szCs w:val="24"/>
          <w:bdr w:val="none" w:sz="0" w:space="0" w:color="auto" w:frame="1"/>
          <w:lang w:eastAsia="en-GB"/>
        </w:rPr>
        <w:t xml:space="preserve"> personal data we hold be deleted</w:t>
      </w:r>
      <w:r w:rsidRPr="003A2944">
        <w:rPr>
          <w:rFonts w:ascii="Trebuchet MS" w:eastAsia="Times New Roman" w:hAnsi="Trebuchet MS" w:cs="Times New Roman"/>
          <w:sz w:val="24"/>
          <w:szCs w:val="24"/>
          <w:bdr w:val="none" w:sz="0" w:space="0" w:color="auto" w:frame="1"/>
          <w:lang w:eastAsia="en-GB"/>
        </w:rPr>
        <w:t xml:space="preserve">. A request </w:t>
      </w:r>
      <w:r w:rsidR="00975AB9">
        <w:rPr>
          <w:rFonts w:ascii="Trebuchet MS" w:eastAsia="Times New Roman" w:hAnsi="Trebuchet MS" w:cs="Times New Roman"/>
          <w:sz w:val="24"/>
          <w:szCs w:val="24"/>
          <w:bdr w:val="none" w:sz="0" w:space="0" w:color="auto" w:frame="1"/>
          <w:lang w:eastAsia="en-GB"/>
        </w:rPr>
        <w:t>for this</w:t>
      </w:r>
      <w:r w:rsidRPr="003A2944">
        <w:rPr>
          <w:rFonts w:ascii="Trebuchet MS" w:eastAsia="Times New Roman" w:hAnsi="Trebuchet MS" w:cs="Times New Roman"/>
          <w:sz w:val="24"/>
          <w:szCs w:val="24"/>
          <w:bdr w:val="none" w:sz="0" w:space="0" w:color="auto" w:frame="1"/>
          <w:lang w:eastAsia="en-GB"/>
        </w:rPr>
        <w:t xml:space="preserve"> will be decided on a case by case basis and must be submitted in writing to the contact details provided in this policy. </w:t>
      </w:r>
    </w:p>
    <w:p w14:paraId="6F71A60E"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52607F19" w14:textId="010EF6B8"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D</w:t>
      </w:r>
      <w:r w:rsidR="00171BA2">
        <w:rPr>
          <w:rFonts w:ascii="Trebuchet MS" w:eastAsia="Times New Roman" w:hAnsi="Trebuchet MS" w:cs="Times New Roman"/>
          <w:b/>
          <w:bCs/>
          <w:sz w:val="24"/>
          <w:szCs w:val="24"/>
          <w:bdr w:val="none" w:sz="0" w:space="0" w:color="auto" w:frame="1"/>
          <w:lang w:eastAsia="en-GB"/>
        </w:rPr>
        <w:t>ata correction</w:t>
      </w:r>
      <w:r w:rsidR="00171BA2">
        <w:rPr>
          <w:rFonts w:ascii="Trebuchet MS" w:eastAsia="Times New Roman" w:hAnsi="Trebuchet MS" w:cs="Times New Roman"/>
          <w:b/>
          <w:bCs/>
          <w:sz w:val="24"/>
          <w:szCs w:val="24"/>
          <w:bdr w:val="none" w:sz="0" w:space="0" w:color="auto" w:frame="1"/>
          <w:lang w:eastAsia="en-GB"/>
        </w:rPr>
        <w:br/>
      </w:r>
    </w:p>
    <w:p w14:paraId="5AF8BDB8" w14:textId="75FC4AD0" w:rsidR="001C4C76" w:rsidRPr="003A2944" w:rsidRDefault="001C4C76" w:rsidP="0023439F">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3A2944">
        <w:rPr>
          <w:rFonts w:ascii="Trebuchet MS" w:eastAsia="Times New Roman" w:hAnsi="Trebuchet MS" w:cs="Times New Roman"/>
          <w:sz w:val="24"/>
          <w:szCs w:val="24"/>
          <w:bdr w:val="none" w:sz="0" w:space="0" w:color="auto" w:frame="1"/>
          <w:lang w:eastAsia="en-GB"/>
        </w:rPr>
        <w:t xml:space="preserve">We will correct or update your data at the earliest opportunity provided you make the request in writing to the contact details provided in this policy, clearly specifying which data is incorrect or out of date. </w:t>
      </w:r>
    </w:p>
    <w:p w14:paraId="6ACF04C5"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13931B4E" w14:textId="00CE514E"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D</w:t>
      </w:r>
      <w:r w:rsidR="00171BA2">
        <w:rPr>
          <w:rFonts w:ascii="Trebuchet MS" w:eastAsia="Times New Roman" w:hAnsi="Trebuchet MS" w:cs="Times New Roman"/>
          <w:b/>
          <w:bCs/>
          <w:sz w:val="24"/>
          <w:szCs w:val="24"/>
          <w:bdr w:val="none" w:sz="0" w:space="0" w:color="auto" w:frame="1"/>
          <w:lang w:eastAsia="en-GB"/>
        </w:rPr>
        <w:t>ata security</w:t>
      </w:r>
      <w:r w:rsidR="00171BA2">
        <w:rPr>
          <w:rFonts w:ascii="Trebuchet MS" w:eastAsia="Times New Roman" w:hAnsi="Trebuchet MS" w:cs="Times New Roman"/>
          <w:b/>
          <w:bCs/>
          <w:sz w:val="24"/>
          <w:szCs w:val="24"/>
          <w:bdr w:val="none" w:sz="0" w:space="0" w:color="auto" w:frame="1"/>
          <w:lang w:eastAsia="en-GB"/>
        </w:rPr>
        <w:br/>
      </w:r>
    </w:p>
    <w:p w14:paraId="0D8B428D" w14:textId="515D3881"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sz w:val="24"/>
          <w:szCs w:val="24"/>
          <w:bdr w:val="none" w:sz="0" w:space="0" w:color="auto" w:frame="1"/>
          <w:lang w:eastAsia="en-GB"/>
        </w:rPr>
        <w:t xml:space="preserve">We have put in place commercially reasonable and appropriate security measures to prevent your personal data from being accidentally lost, used or accessed in an unauthorised way, altered or disclosed. </w:t>
      </w:r>
      <w:r w:rsidR="00975AB9">
        <w:rPr>
          <w:rFonts w:ascii="Trebuchet MS" w:eastAsia="Times New Roman" w:hAnsi="Trebuchet MS" w:cs="Times New Roman"/>
          <w:sz w:val="24"/>
          <w:szCs w:val="24"/>
          <w:bdr w:val="none" w:sz="0" w:space="0" w:color="auto" w:frame="1"/>
          <w:lang w:eastAsia="en-GB"/>
        </w:rPr>
        <w:br/>
      </w:r>
      <w:r w:rsidR="00975AB9">
        <w:rPr>
          <w:rFonts w:ascii="Trebuchet MS" w:eastAsia="Times New Roman" w:hAnsi="Trebuchet MS" w:cs="Times New Roman"/>
          <w:sz w:val="24"/>
          <w:szCs w:val="24"/>
          <w:bdr w:val="none" w:sz="0" w:space="0" w:color="auto" w:frame="1"/>
          <w:lang w:eastAsia="en-GB"/>
        </w:rPr>
        <w:br/>
      </w:r>
      <w:r w:rsidRPr="003A2944">
        <w:rPr>
          <w:rFonts w:ascii="Trebuchet MS" w:eastAsia="Times New Roman" w:hAnsi="Trebuchet MS" w:cs="Times New Roman"/>
          <w:sz w:val="24"/>
          <w:szCs w:val="24"/>
          <w:bdr w:val="none" w:sz="0" w:space="0" w:color="auto" w:frame="1"/>
          <w:lang w:eastAsia="en-GB"/>
        </w:rPr>
        <w:t xml:space="preserve">In addition, we limit access to your personal data to those employees, agents, contractors and other third parties who have a business need to </w:t>
      </w:r>
      <w:r w:rsidR="00864E88">
        <w:rPr>
          <w:rFonts w:ascii="Trebuchet MS" w:eastAsia="Times New Roman" w:hAnsi="Trebuchet MS" w:cs="Times New Roman"/>
          <w:sz w:val="24"/>
          <w:szCs w:val="24"/>
          <w:bdr w:val="none" w:sz="0" w:space="0" w:color="auto" w:frame="1"/>
          <w:lang w:eastAsia="en-GB"/>
        </w:rPr>
        <w:t>use it.</w:t>
      </w:r>
      <w:r w:rsidRPr="003A2944">
        <w:rPr>
          <w:rFonts w:ascii="Trebuchet MS" w:eastAsia="Times New Roman" w:hAnsi="Trebuchet MS" w:cs="Times New Roman"/>
          <w:sz w:val="24"/>
          <w:szCs w:val="24"/>
          <w:bdr w:val="none" w:sz="0" w:space="0" w:color="auto" w:frame="1"/>
          <w:lang w:eastAsia="en-GB"/>
        </w:rPr>
        <w:t xml:space="preserve"> They will only process your personal data on our instructions and they are subject to a duty of confidentiality.</w:t>
      </w:r>
      <w:r w:rsidR="00975AB9">
        <w:rPr>
          <w:rFonts w:ascii="Trebuchet MS" w:eastAsia="Times New Roman" w:hAnsi="Trebuchet MS" w:cs="Times New Roman"/>
          <w:sz w:val="24"/>
          <w:szCs w:val="24"/>
          <w:bdr w:val="none" w:sz="0" w:space="0" w:color="auto" w:frame="1"/>
          <w:lang w:eastAsia="en-GB"/>
        </w:rPr>
        <w:br/>
      </w:r>
    </w:p>
    <w:p w14:paraId="3284CC14" w14:textId="22F6F979" w:rsidR="001C4C76" w:rsidRPr="003A2944" w:rsidRDefault="001C4C76" w:rsidP="0023439F">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3A2944">
        <w:rPr>
          <w:rFonts w:ascii="Trebuchet MS" w:eastAsia="Times New Roman" w:hAnsi="Trebuchet MS" w:cs="Times New Roman"/>
          <w:sz w:val="24"/>
          <w:szCs w:val="24"/>
          <w:bdr w:val="none" w:sz="0" w:space="0" w:color="auto" w:frame="1"/>
          <w:lang w:eastAsia="en-GB"/>
        </w:rPr>
        <w:lastRenderedPageBreak/>
        <w:t xml:space="preserve">We have put in place procedures to deal with any suspected data security breach and will notify you and any applicable regulator of a suspected breach where we are legally required to do so. </w:t>
      </w:r>
    </w:p>
    <w:p w14:paraId="77CD4CD4"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2B95DF3A" w14:textId="6547AB9A"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D</w:t>
      </w:r>
      <w:r w:rsidR="00171BA2">
        <w:rPr>
          <w:rFonts w:ascii="Trebuchet MS" w:eastAsia="Times New Roman" w:hAnsi="Trebuchet MS" w:cs="Times New Roman"/>
          <w:b/>
          <w:bCs/>
          <w:sz w:val="24"/>
          <w:szCs w:val="24"/>
          <w:bdr w:val="none" w:sz="0" w:space="0" w:color="auto" w:frame="1"/>
          <w:lang w:eastAsia="en-GB"/>
        </w:rPr>
        <w:t xml:space="preserve">ata </w:t>
      </w:r>
      <w:r w:rsidR="0012231D">
        <w:rPr>
          <w:rFonts w:ascii="Trebuchet MS" w:eastAsia="Times New Roman" w:hAnsi="Trebuchet MS" w:cs="Times New Roman"/>
          <w:b/>
          <w:bCs/>
          <w:sz w:val="24"/>
          <w:szCs w:val="24"/>
          <w:bdr w:val="none" w:sz="0" w:space="0" w:color="auto" w:frame="1"/>
          <w:lang w:eastAsia="en-GB"/>
        </w:rPr>
        <w:t>inspection</w:t>
      </w:r>
      <w:r w:rsidR="0012231D">
        <w:rPr>
          <w:rFonts w:ascii="Trebuchet MS" w:eastAsia="Times New Roman" w:hAnsi="Trebuchet MS" w:cs="Times New Roman"/>
          <w:b/>
          <w:bCs/>
          <w:sz w:val="24"/>
          <w:szCs w:val="24"/>
          <w:bdr w:val="none" w:sz="0" w:space="0" w:color="auto" w:frame="1"/>
          <w:lang w:eastAsia="en-GB"/>
        </w:rPr>
        <w:br/>
      </w:r>
    </w:p>
    <w:p w14:paraId="2FA1843F" w14:textId="744FFE22" w:rsidR="001C4C76" w:rsidRPr="00D84D82" w:rsidRDefault="001C4C76" w:rsidP="00D84D82">
      <w:pPr>
        <w:spacing w:after="0" w:line="240" w:lineRule="auto"/>
        <w:textAlignment w:val="baseline"/>
        <w:rPr>
          <w:rFonts w:ascii="Trebuchet MS" w:eastAsia="Times New Roman" w:hAnsi="Trebuchet MS" w:cs="Times New Roman"/>
          <w:sz w:val="24"/>
          <w:szCs w:val="24"/>
          <w:lang w:eastAsia="en-GB"/>
        </w:rPr>
      </w:pPr>
      <w:r w:rsidRPr="00D84D82">
        <w:rPr>
          <w:rFonts w:ascii="Trebuchet MS" w:eastAsia="Times New Roman" w:hAnsi="Trebuchet MS" w:cs="Times New Roman"/>
          <w:sz w:val="24"/>
          <w:szCs w:val="24"/>
          <w:bdr w:val="none" w:sz="0" w:space="0" w:color="auto" w:frame="1"/>
          <w:lang w:eastAsia="en-GB"/>
        </w:rPr>
        <w:t>We strive to be as open as we can be in terms of giving people access to their personal data. A Subject Access Request</w:t>
      </w:r>
      <w:r w:rsidR="00B03674">
        <w:rPr>
          <w:rFonts w:ascii="Trebuchet MS" w:eastAsia="Times New Roman" w:hAnsi="Trebuchet MS" w:cs="Times New Roman"/>
          <w:sz w:val="24"/>
          <w:szCs w:val="24"/>
          <w:bdr w:val="none" w:sz="0" w:space="0" w:color="auto" w:frame="1"/>
          <w:lang w:eastAsia="en-GB"/>
        </w:rPr>
        <w:t xml:space="preserve"> (SAR)</w:t>
      </w:r>
      <w:r w:rsidRPr="00D84D82">
        <w:rPr>
          <w:rFonts w:ascii="Trebuchet MS" w:eastAsia="Times New Roman" w:hAnsi="Trebuchet MS" w:cs="Times New Roman"/>
          <w:sz w:val="24"/>
          <w:szCs w:val="24"/>
          <w:bdr w:val="none" w:sz="0" w:space="0" w:color="auto" w:frame="1"/>
          <w:lang w:eastAsia="en-GB"/>
        </w:rPr>
        <w:t xml:space="preserve"> under the GDPR is your right to request a copy of the information that we hold about you.  </w:t>
      </w:r>
      <w:r w:rsidR="00B03674">
        <w:rPr>
          <w:rFonts w:ascii="Trebuchet MS" w:eastAsia="Times New Roman" w:hAnsi="Trebuchet MS" w:cs="Times New Roman"/>
          <w:sz w:val="24"/>
          <w:szCs w:val="24"/>
          <w:bdr w:val="none" w:sz="0" w:space="0" w:color="auto" w:frame="1"/>
          <w:lang w:eastAsia="en-GB"/>
        </w:rPr>
        <w:t>SAR</w:t>
      </w:r>
      <w:r w:rsidRPr="00D84D82">
        <w:rPr>
          <w:rFonts w:ascii="Trebuchet MS" w:eastAsia="Times New Roman" w:hAnsi="Trebuchet MS" w:cs="Times New Roman"/>
          <w:sz w:val="24"/>
          <w:szCs w:val="24"/>
          <w:bdr w:val="none" w:sz="0" w:space="0" w:color="auto" w:frame="1"/>
          <w:lang w:eastAsia="en-GB"/>
        </w:rPr>
        <w:t xml:space="preserve"> requests must be in writing to the contact details provided in this policy. If we do hold your personal data</w:t>
      </w:r>
      <w:r w:rsidR="00B03674">
        <w:rPr>
          <w:rFonts w:ascii="Trebuchet MS" w:eastAsia="Times New Roman" w:hAnsi="Trebuchet MS" w:cs="Times New Roman"/>
          <w:sz w:val="24"/>
          <w:szCs w:val="24"/>
          <w:bdr w:val="none" w:sz="0" w:space="0" w:color="auto" w:frame="1"/>
          <w:lang w:eastAsia="en-GB"/>
        </w:rPr>
        <w:t>,</w:t>
      </w:r>
      <w:r w:rsidRPr="00D84D82">
        <w:rPr>
          <w:rFonts w:ascii="Trebuchet MS" w:eastAsia="Times New Roman" w:hAnsi="Trebuchet MS" w:cs="Times New Roman"/>
          <w:sz w:val="24"/>
          <w:szCs w:val="24"/>
          <w:bdr w:val="none" w:sz="0" w:space="0" w:color="auto" w:frame="1"/>
          <w:lang w:eastAsia="en-GB"/>
        </w:rPr>
        <w:t xml:space="preserve"> we will respond in writing within one calendar month of your request (where that request was submitted in accordance with this policy).</w:t>
      </w:r>
      <w:r w:rsidR="001E6D4A" w:rsidRPr="00D84D82">
        <w:rPr>
          <w:rFonts w:ascii="Trebuchet MS" w:eastAsia="Times New Roman" w:hAnsi="Trebuchet MS" w:cs="Times New Roman"/>
          <w:sz w:val="24"/>
          <w:szCs w:val="24"/>
          <w:bdr w:val="none" w:sz="0" w:space="0" w:color="auto" w:frame="1"/>
          <w:lang w:eastAsia="en-GB"/>
        </w:rPr>
        <w:br/>
      </w:r>
    </w:p>
    <w:p w14:paraId="625B25FF" w14:textId="5F6E6766" w:rsidR="001C4C76" w:rsidRPr="00D84D82" w:rsidRDefault="001C4C76" w:rsidP="00D84D82">
      <w:pPr>
        <w:spacing w:after="0" w:line="240" w:lineRule="auto"/>
        <w:textAlignment w:val="baseline"/>
        <w:rPr>
          <w:rFonts w:ascii="Trebuchet MS" w:eastAsia="Times New Roman" w:hAnsi="Trebuchet MS" w:cs="Times New Roman"/>
          <w:sz w:val="24"/>
          <w:szCs w:val="24"/>
          <w:lang w:eastAsia="en-GB"/>
        </w:rPr>
      </w:pPr>
      <w:r w:rsidRPr="00D84D82">
        <w:rPr>
          <w:rFonts w:ascii="Trebuchet MS" w:eastAsia="Times New Roman" w:hAnsi="Trebuchet MS" w:cs="Times New Roman"/>
          <w:sz w:val="24"/>
          <w:szCs w:val="24"/>
          <w:bdr w:val="none" w:sz="0" w:space="0" w:color="auto" w:frame="1"/>
          <w:lang w:eastAsia="en-GB"/>
        </w:rPr>
        <w:t>The information we supply will:</w:t>
      </w:r>
    </w:p>
    <w:p w14:paraId="2981A747" w14:textId="77777777" w:rsidR="001E6D4A" w:rsidRPr="00975AB9" w:rsidRDefault="001E6D4A" w:rsidP="001E6D4A">
      <w:pPr>
        <w:pStyle w:val="ListParagraph"/>
        <w:spacing w:after="0" w:line="240" w:lineRule="auto"/>
        <w:ind w:left="360"/>
        <w:textAlignment w:val="baseline"/>
        <w:rPr>
          <w:rFonts w:ascii="Trebuchet MS" w:eastAsia="Times New Roman" w:hAnsi="Trebuchet MS" w:cs="Times New Roman"/>
          <w:sz w:val="24"/>
          <w:szCs w:val="24"/>
          <w:lang w:eastAsia="en-GB"/>
        </w:rPr>
      </w:pPr>
    </w:p>
    <w:p w14:paraId="5DCDA1EB" w14:textId="4A4C7608" w:rsidR="001C4C76" w:rsidRPr="00B03674" w:rsidRDefault="001C4C76" w:rsidP="00B03674">
      <w:pPr>
        <w:pStyle w:val="ListParagraph"/>
        <w:numPr>
          <w:ilvl w:val="0"/>
          <w:numId w:val="16"/>
        </w:numPr>
        <w:spacing w:after="0" w:line="240" w:lineRule="auto"/>
        <w:textAlignment w:val="baseline"/>
        <w:rPr>
          <w:rFonts w:ascii="Trebuchet MS" w:eastAsia="Times New Roman" w:hAnsi="Trebuchet MS" w:cs="Times New Roman"/>
          <w:sz w:val="24"/>
          <w:szCs w:val="24"/>
          <w:lang w:eastAsia="en-GB"/>
        </w:rPr>
      </w:pPr>
      <w:r w:rsidRPr="00B03674">
        <w:rPr>
          <w:rFonts w:ascii="Trebuchet MS" w:eastAsia="Times New Roman" w:hAnsi="Trebuchet MS" w:cs="Times New Roman"/>
          <w:sz w:val="24"/>
          <w:szCs w:val="24"/>
          <w:bdr w:val="none" w:sz="0" w:space="0" w:color="auto" w:frame="1"/>
          <w:lang w:eastAsia="en-GB"/>
        </w:rPr>
        <w:t>confirm that your data is being processed</w:t>
      </w:r>
    </w:p>
    <w:p w14:paraId="34C99EFF" w14:textId="7258E606" w:rsidR="001C4C76" w:rsidRPr="00B03674" w:rsidRDefault="001C4C76" w:rsidP="00B03674">
      <w:pPr>
        <w:pStyle w:val="ListParagraph"/>
        <w:numPr>
          <w:ilvl w:val="0"/>
          <w:numId w:val="16"/>
        </w:numPr>
        <w:spacing w:after="0" w:line="240" w:lineRule="auto"/>
        <w:textAlignment w:val="baseline"/>
        <w:rPr>
          <w:rFonts w:ascii="Trebuchet MS" w:eastAsia="Times New Roman" w:hAnsi="Trebuchet MS" w:cs="Times New Roman"/>
          <w:sz w:val="24"/>
          <w:szCs w:val="24"/>
          <w:lang w:eastAsia="en-GB"/>
        </w:rPr>
      </w:pPr>
      <w:r w:rsidRPr="00B03674">
        <w:rPr>
          <w:rFonts w:ascii="Trebuchet MS" w:eastAsia="Times New Roman" w:hAnsi="Trebuchet MS" w:cs="Times New Roman"/>
          <w:sz w:val="24"/>
          <w:szCs w:val="24"/>
          <w:bdr w:val="none" w:sz="0" w:space="0" w:color="auto" w:frame="1"/>
          <w:lang w:eastAsia="en-GB"/>
        </w:rPr>
        <w:t>verify the lawfulness and the purpose of the processing</w:t>
      </w:r>
    </w:p>
    <w:p w14:paraId="35E56252" w14:textId="577D5B34" w:rsidR="001C4C76" w:rsidRPr="00B03674" w:rsidRDefault="001C4C76" w:rsidP="00B03674">
      <w:pPr>
        <w:pStyle w:val="ListParagraph"/>
        <w:numPr>
          <w:ilvl w:val="0"/>
          <w:numId w:val="16"/>
        </w:numPr>
        <w:spacing w:after="0" w:line="240" w:lineRule="auto"/>
        <w:textAlignment w:val="baseline"/>
        <w:rPr>
          <w:rFonts w:ascii="Trebuchet MS" w:eastAsia="Times New Roman" w:hAnsi="Trebuchet MS" w:cs="Times New Roman"/>
          <w:sz w:val="24"/>
          <w:szCs w:val="24"/>
          <w:lang w:eastAsia="en-GB"/>
        </w:rPr>
      </w:pPr>
      <w:r w:rsidRPr="00B03674">
        <w:rPr>
          <w:rFonts w:ascii="Trebuchet MS" w:eastAsia="Times New Roman" w:hAnsi="Trebuchet MS" w:cs="Times New Roman"/>
          <w:sz w:val="24"/>
          <w:szCs w:val="24"/>
          <w:bdr w:val="none" w:sz="0" w:space="0" w:color="auto" w:frame="1"/>
          <w:lang w:eastAsia="en-GB"/>
        </w:rPr>
        <w:t>confirm the categories of personal data being processed</w:t>
      </w:r>
    </w:p>
    <w:p w14:paraId="3BF9BAC8" w14:textId="770F00D6" w:rsidR="001C4C76" w:rsidRPr="00B03674" w:rsidRDefault="001C4C76" w:rsidP="00B03674">
      <w:pPr>
        <w:pStyle w:val="ListParagraph"/>
        <w:numPr>
          <w:ilvl w:val="0"/>
          <w:numId w:val="16"/>
        </w:numPr>
        <w:spacing w:after="0" w:line="240" w:lineRule="auto"/>
        <w:textAlignment w:val="baseline"/>
        <w:rPr>
          <w:rFonts w:ascii="Trebuchet MS" w:eastAsia="Times New Roman" w:hAnsi="Trebuchet MS" w:cs="Times New Roman"/>
          <w:sz w:val="24"/>
          <w:szCs w:val="24"/>
          <w:lang w:eastAsia="en-GB"/>
        </w:rPr>
      </w:pPr>
      <w:r w:rsidRPr="00B03674">
        <w:rPr>
          <w:rFonts w:ascii="Trebuchet MS" w:eastAsia="Times New Roman" w:hAnsi="Trebuchet MS" w:cs="Times New Roman"/>
          <w:sz w:val="24"/>
          <w:szCs w:val="24"/>
          <w:bdr w:val="none" w:sz="0" w:space="0" w:color="auto" w:frame="1"/>
          <w:lang w:eastAsia="en-GB"/>
        </w:rPr>
        <w:t>confirm the type of recipient to whom the personal data have been or will be disclosed, and</w:t>
      </w:r>
    </w:p>
    <w:p w14:paraId="767F6012" w14:textId="28F72C6E" w:rsidR="001C4C76" w:rsidRPr="00B03674" w:rsidRDefault="001C4C76" w:rsidP="00B03674">
      <w:pPr>
        <w:pStyle w:val="ListParagraph"/>
        <w:numPr>
          <w:ilvl w:val="0"/>
          <w:numId w:val="16"/>
        </w:numPr>
        <w:spacing w:after="0" w:line="240" w:lineRule="auto"/>
        <w:textAlignment w:val="baseline"/>
        <w:rPr>
          <w:rFonts w:ascii="Trebuchet MS" w:eastAsia="Times New Roman" w:hAnsi="Trebuchet MS" w:cs="Times New Roman"/>
          <w:sz w:val="24"/>
          <w:szCs w:val="24"/>
          <w:lang w:eastAsia="en-GB"/>
        </w:rPr>
      </w:pPr>
      <w:r w:rsidRPr="00B03674">
        <w:rPr>
          <w:rFonts w:ascii="Trebuchet MS" w:eastAsia="Times New Roman" w:hAnsi="Trebuchet MS" w:cs="Times New Roman"/>
          <w:sz w:val="24"/>
          <w:szCs w:val="24"/>
          <w:bdr w:val="none" w:sz="0" w:space="0" w:color="auto" w:frame="1"/>
          <w:lang w:eastAsia="en-GB"/>
        </w:rPr>
        <w:t>let you have a copy of the data in an intelligible form</w:t>
      </w:r>
      <w:r w:rsidR="00D84D82" w:rsidRPr="00B03674">
        <w:rPr>
          <w:rFonts w:ascii="Trebuchet MS" w:eastAsia="Times New Roman" w:hAnsi="Trebuchet MS" w:cs="Times New Roman"/>
          <w:sz w:val="24"/>
          <w:szCs w:val="24"/>
          <w:bdr w:val="none" w:sz="0" w:space="0" w:color="auto" w:frame="1"/>
          <w:lang w:eastAsia="en-GB"/>
        </w:rPr>
        <w:br/>
      </w:r>
    </w:p>
    <w:p w14:paraId="7892D01D" w14:textId="003D5ADD" w:rsidR="001C4C76" w:rsidRPr="00D84D82" w:rsidRDefault="001C4C76" w:rsidP="00D84D82">
      <w:pPr>
        <w:spacing w:after="0" w:line="240" w:lineRule="auto"/>
        <w:textAlignment w:val="baseline"/>
        <w:rPr>
          <w:rFonts w:ascii="Trebuchet MS" w:eastAsia="Times New Roman" w:hAnsi="Trebuchet MS" w:cs="Times New Roman"/>
          <w:sz w:val="24"/>
          <w:szCs w:val="24"/>
          <w:lang w:eastAsia="en-GB"/>
        </w:rPr>
      </w:pPr>
      <w:r w:rsidRPr="00D84D82">
        <w:rPr>
          <w:rFonts w:ascii="Trebuchet MS" w:eastAsia="Times New Roman" w:hAnsi="Trebuchet MS" w:cs="Times New Roman"/>
          <w:sz w:val="24"/>
          <w:szCs w:val="24"/>
          <w:bdr w:val="none" w:sz="0" w:space="0" w:color="auto" w:frame="1"/>
          <w:lang w:eastAsia="en-GB"/>
        </w:rPr>
        <w:t>Please note that you may need to provide identification</w:t>
      </w:r>
      <w:r w:rsidR="00275B4B">
        <w:rPr>
          <w:rFonts w:ascii="Trebuchet MS" w:eastAsia="Times New Roman" w:hAnsi="Trebuchet MS" w:cs="Times New Roman"/>
          <w:sz w:val="24"/>
          <w:szCs w:val="24"/>
          <w:bdr w:val="none" w:sz="0" w:space="0" w:color="auto" w:frame="1"/>
          <w:lang w:eastAsia="en-GB"/>
        </w:rPr>
        <w:t>,</w:t>
      </w:r>
      <w:r w:rsidRPr="00D84D82">
        <w:rPr>
          <w:rFonts w:ascii="Trebuchet MS" w:eastAsia="Times New Roman" w:hAnsi="Trebuchet MS" w:cs="Times New Roman"/>
          <w:sz w:val="24"/>
          <w:szCs w:val="24"/>
          <w:bdr w:val="none" w:sz="0" w:space="0" w:color="auto" w:frame="1"/>
          <w:lang w:eastAsia="en-GB"/>
        </w:rPr>
        <w:t xml:space="preserve"> in order to prove </w:t>
      </w:r>
      <w:proofErr w:type="gramStart"/>
      <w:r w:rsidRPr="00D84D82">
        <w:rPr>
          <w:rFonts w:ascii="Trebuchet MS" w:eastAsia="Times New Roman" w:hAnsi="Trebuchet MS" w:cs="Times New Roman"/>
          <w:sz w:val="24"/>
          <w:szCs w:val="24"/>
          <w:bdr w:val="none" w:sz="0" w:space="0" w:color="auto" w:frame="1"/>
          <w:lang w:eastAsia="en-GB"/>
        </w:rPr>
        <w:t>who</w:t>
      </w:r>
      <w:proofErr w:type="gramEnd"/>
      <w:r w:rsidRPr="00D84D82">
        <w:rPr>
          <w:rFonts w:ascii="Trebuchet MS" w:eastAsia="Times New Roman" w:hAnsi="Trebuchet MS" w:cs="Times New Roman"/>
          <w:sz w:val="24"/>
          <w:szCs w:val="24"/>
          <w:bdr w:val="none" w:sz="0" w:space="0" w:color="auto" w:frame="1"/>
          <w:lang w:eastAsia="en-GB"/>
        </w:rPr>
        <w:t xml:space="preserve"> you are </w:t>
      </w:r>
      <w:r w:rsidR="00B03674">
        <w:rPr>
          <w:rFonts w:ascii="Trebuchet MS" w:eastAsia="Times New Roman" w:hAnsi="Trebuchet MS" w:cs="Times New Roman"/>
          <w:sz w:val="24"/>
          <w:szCs w:val="24"/>
          <w:bdr w:val="none" w:sz="0" w:space="0" w:color="auto" w:frame="1"/>
          <w:lang w:eastAsia="en-GB"/>
        </w:rPr>
        <w:t xml:space="preserve">in order </w:t>
      </w:r>
      <w:r w:rsidRPr="00D84D82">
        <w:rPr>
          <w:rFonts w:ascii="Trebuchet MS" w:eastAsia="Times New Roman" w:hAnsi="Trebuchet MS" w:cs="Times New Roman"/>
          <w:sz w:val="24"/>
          <w:szCs w:val="24"/>
          <w:bdr w:val="none" w:sz="0" w:space="0" w:color="auto" w:frame="1"/>
          <w:lang w:eastAsia="en-GB"/>
        </w:rPr>
        <w:t>to access your data.</w:t>
      </w:r>
      <w:r w:rsidR="00B03674">
        <w:rPr>
          <w:rFonts w:ascii="Trebuchet MS" w:eastAsia="Times New Roman" w:hAnsi="Trebuchet MS" w:cs="Times New Roman"/>
          <w:sz w:val="24"/>
          <w:szCs w:val="24"/>
          <w:bdr w:val="none" w:sz="0" w:space="0" w:color="auto" w:frame="1"/>
          <w:lang w:eastAsia="en-GB"/>
        </w:rPr>
        <w:t xml:space="preserve">  </w:t>
      </w:r>
      <w:r w:rsidRPr="00D84D82">
        <w:rPr>
          <w:rFonts w:ascii="Trebuchet MS" w:eastAsia="Times New Roman" w:hAnsi="Trebuchet MS" w:cs="Times New Roman"/>
          <w:sz w:val="24"/>
          <w:szCs w:val="24"/>
          <w:bdr w:val="none" w:sz="0" w:space="0" w:color="auto" w:frame="1"/>
          <w:lang w:eastAsia="en-GB"/>
        </w:rPr>
        <w:t>If you agree, we will try to deal with your request informally, for example by providing you with the specific information you need over the telephone.</w:t>
      </w:r>
      <w:r w:rsidR="00D84D82">
        <w:rPr>
          <w:rFonts w:ascii="Trebuchet MS" w:eastAsia="Times New Roman" w:hAnsi="Trebuchet MS" w:cs="Times New Roman"/>
          <w:sz w:val="24"/>
          <w:szCs w:val="24"/>
          <w:bdr w:val="none" w:sz="0" w:space="0" w:color="auto" w:frame="1"/>
          <w:lang w:eastAsia="en-GB"/>
        </w:rPr>
        <w:br/>
      </w:r>
    </w:p>
    <w:p w14:paraId="3346CDFD" w14:textId="28A446C5" w:rsidR="001C4C76" w:rsidRPr="00D84D82" w:rsidRDefault="001C4C76" w:rsidP="00D84D82">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D84D82">
        <w:rPr>
          <w:rFonts w:ascii="Trebuchet MS" w:eastAsia="Times New Roman" w:hAnsi="Trebuchet MS" w:cs="Times New Roman"/>
          <w:sz w:val="24"/>
          <w:szCs w:val="24"/>
          <w:bdr w:val="none" w:sz="0" w:space="0" w:color="auto" w:frame="1"/>
          <w:lang w:eastAsia="en-GB"/>
        </w:rPr>
        <w:t>In the instance that we do not hold information about you we will also confirm this in writing at the earliest opportunity.</w:t>
      </w:r>
    </w:p>
    <w:p w14:paraId="72962DAD" w14:textId="77777777" w:rsidR="003A2944" w:rsidRPr="001C4C76" w:rsidRDefault="003A2944" w:rsidP="00D84D82">
      <w:pPr>
        <w:spacing w:after="0" w:line="240" w:lineRule="auto"/>
        <w:ind w:left="720"/>
        <w:textAlignment w:val="baseline"/>
        <w:rPr>
          <w:rFonts w:ascii="Trebuchet MS" w:eastAsia="Times New Roman" w:hAnsi="Trebuchet MS" w:cs="Times New Roman"/>
          <w:sz w:val="24"/>
          <w:szCs w:val="24"/>
          <w:lang w:eastAsia="en-GB"/>
        </w:rPr>
      </w:pPr>
    </w:p>
    <w:p w14:paraId="2F4B6AB0" w14:textId="7D33423A"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b/>
          <w:bCs/>
          <w:sz w:val="24"/>
          <w:szCs w:val="24"/>
          <w:bdr w:val="none" w:sz="0" w:space="0" w:color="auto" w:frame="1"/>
          <w:lang w:eastAsia="en-GB"/>
        </w:rPr>
        <w:t>W</w:t>
      </w:r>
      <w:r w:rsidR="00275B4B">
        <w:rPr>
          <w:rFonts w:ascii="Trebuchet MS" w:eastAsia="Times New Roman" w:hAnsi="Trebuchet MS" w:cs="Times New Roman"/>
          <w:b/>
          <w:bCs/>
          <w:sz w:val="24"/>
          <w:szCs w:val="24"/>
          <w:bdr w:val="none" w:sz="0" w:space="0" w:color="auto" w:frame="1"/>
          <w:lang w:eastAsia="en-GB"/>
        </w:rPr>
        <w:t>ithdrawal of consent</w:t>
      </w:r>
      <w:r w:rsidR="00275B4B">
        <w:rPr>
          <w:rFonts w:ascii="Trebuchet MS" w:eastAsia="Times New Roman" w:hAnsi="Trebuchet MS" w:cs="Times New Roman"/>
          <w:b/>
          <w:bCs/>
          <w:sz w:val="24"/>
          <w:szCs w:val="24"/>
          <w:bdr w:val="none" w:sz="0" w:space="0" w:color="auto" w:frame="1"/>
          <w:lang w:eastAsia="en-GB"/>
        </w:rPr>
        <w:br/>
      </w:r>
    </w:p>
    <w:p w14:paraId="7B48A5AC" w14:textId="5B8B3415"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3A2944">
        <w:rPr>
          <w:rFonts w:ascii="Trebuchet MS" w:eastAsia="Times New Roman" w:hAnsi="Trebuchet MS" w:cs="Times New Roman"/>
          <w:sz w:val="24"/>
          <w:szCs w:val="24"/>
          <w:bdr w:val="none" w:sz="0" w:space="0" w:color="auto" w:frame="1"/>
          <w:lang w:eastAsia="en-GB"/>
        </w:rPr>
        <w:t>Where you have consented to our processing of your personal data, you have the right to </w:t>
      </w:r>
      <w:r w:rsidRPr="001C4C76">
        <w:rPr>
          <w:rFonts w:ascii="Trebuchet MS" w:eastAsia="Times New Roman" w:hAnsi="Trebuchet MS" w:cs="Times New Roman"/>
          <w:sz w:val="24"/>
          <w:szCs w:val="24"/>
          <w:bdr w:val="none" w:sz="0" w:space="0" w:color="auto" w:frame="1"/>
          <w:lang w:eastAsia="en-GB"/>
        </w:rPr>
        <w:t>withdraw that consent at any time. Please inform us immediately if you wish to withdraw your consent.</w:t>
      </w:r>
      <w:r w:rsidR="00275B4B">
        <w:rPr>
          <w:rFonts w:ascii="Trebuchet MS" w:eastAsia="Times New Roman" w:hAnsi="Trebuchet MS" w:cs="Times New Roman"/>
          <w:sz w:val="24"/>
          <w:szCs w:val="24"/>
          <w:bdr w:val="none" w:sz="0" w:space="0" w:color="auto" w:frame="1"/>
          <w:lang w:eastAsia="en-GB"/>
        </w:rPr>
        <w:t xml:space="preserve">  However, please note that:</w:t>
      </w:r>
      <w:r w:rsidR="00275B4B">
        <w:rPr>
          <w:rFonts w:ascii="Trebuchet MS" w:eastAsia="Times New Roman" w:hAnsi="Trebuchet MS" w:cs="Times New Roman"/>
          <w:sz w:val="24"/>
          <w:szCs w:val="24"/>
          <w:bdr w:val="none" w:sz="0" w:space="0" w:color="auto" w:frame="1"/>
          <w:lang w:eastAsia="en-GB"/>
        </w:rPr>
        <w:br/>
      </w:r>
    </w:p>
    <w:p w14:paraId="400EC89E" w14:textId="5411C9DD" w:rsidR="001C4C76" w:rsidRPr="00275B4B" w:rsidRDefault="001C4C76" w:rsidP="00275B4B">
      <w:pPr>
        <w:pStyle w:val="ListParagraph"/>
        <w:numPr>
          <w:ilvl w:val="0"/>
          <w:numId w:val="14"/>
        </w:numPr>
        <w:spacing w:after="0" w:line="240" w:lineRule="auto"/>
        <w:textAlignment w:val="baseline"/>
        <w:rPr>
          <w:rFonts w:ascii="Trebuchet MS" w:eastAsia="Times New Roman" w:hAnsi="Trebuchet MS" w:cs="Times New Roman"/>
          <w:sz w:val="24"/>
          <w:szCs w:val="24"/>
          <w:lang w:eastAsia="en-GB"/>
        </w:rPr>
      </w:pPr>
      <w:r w:rsidRPr="00275B4B">
        <w:rPr>
          <w:rFonts w:ascii="Trebuchet MS" w:eastAsia="Times New Roman" w:hAnsi="Trebuchet MS" w:cs="Times New Roman"/>
          <w:sz w:val="24"/>
          <w:szCs w:val="24"/>
          <w:bdr w:val="none" w:sz="0" w:space="0" w:color="auto" w:frame="1"/>
          <w:lang w:eastAsia="en-GB"/>
        </w:rPr>
        <w:t>The withdrawal of consent does not affect the lawfulness of earlier processing</w:t>
      </w:r>
    </w:p>
    <w:p w14:paraId="12333D8D" w14:textId="497A15B3" w:rsidR="001C4C76" w:rsidRPr="00275B4B" w:rsidRDefault="001C4C76" w:rsidP="00275B4B">
      <w:pPr>
        <w:pStyle w:val="ListParagraph"/>
        <w:numPr>
          <w:ilvl w:val="0"/>
          <w:numId w:val="14"/>
        </w:numPr>
        <w:spacing w:after="0" w:line="240" w:lineRule="auto"/>
        <w:textAlignment w:val="baseline"/>
        <w:rPr>
          <w:rFonts w:ascii="Trebuchet MS" w:eastAsia="Times New Roman" w:hAnsi="Trebuchet MS" w:cs="Times New Roman"/>
          <w:sz w:val="24"/>
          <w:szCs w:val="24"/>
          <w:lang w:eastAsia="en-GB"/>
        </w:rPr>
      </w:pPr>
      <w:r w:rsidRPr="00275B4B">
        <w:rPr>
          <w:rFonts w:ascii="Trebuchet MS" w:eastAsia="Times New Roman" w:hAnsi="Trebuchet MS" w:cs="Times New Roman"/>
          <w:sz w:val="24"/>
          <w:szCs w:val="24"/>
          <w:bdr w:val="none" w:sz="0" w:space="0" w:color="auto" w:frame="1"/>
          <w:lang w:eastAsia="en-GB"/>
        </w:rPr>
        <w:t>If you withdraw your consent, we may not be able to continue to provide services to you</w:t>
      </w:r>
    </w:p>
    <w:p w14:paraId="176B048D" w14:textId="77777777" w:rsidR="003A2944" w:rsidRPr="001C4C76" w:rsidRDefault="003A2944" w:rsidP="0023439F">
      <w:pPr>
        <w:spacing w:after="0" w:line="240" w:lineRule="auto"/>
        <w:textAlignment w:val="baseline"/>
        <w:rPr>
          <w:rFonts w:ascii="Trebuchet MS" w:eastAsia="Times New Roman" w:hAnsi="Trebuchet MS" w:cs="Times New Roman"/>
          <w:sz w:val="24"/>
          <w:szCs w:val="24"/>
          <w:lang w:eastAsia="en-GB"/>
        </w:rPr>
      </w:pPr>
    </w:p>
    <w:p w14:paraId="1FF0ADE3" w14:textId="6D3A0DA9" w:rsidR="001C4C76" w:rsidRPr="001C4C76" w:rsidRDefault="001C4C76" w:rsidP="0023439F">
      <w:pPr>
        <w:spacing w:after="0" w:line="240" w:lineRule="auto"/>
        <w:textAlignment w:val="baseline"/>
        <w:rPr>
          <w:rFonts w:ascii="Trebuchet MS" w:eastAsia="Times New Roman" w:hAnsi="Trebuchet MS" w:cs="Times New Roman"/>
          <w:sz w:val="24"/>
          <w:szCs w:val="24"/>
          <w:lang w:eastAsia="en-GB"/>
        </w:rPr>
      </w:pPr>
      <w:r w:rsidRPr="001C4C76">
        <w:rPr>
          <w:rFonts w:ascii="Trebuchet MS" w:eastAsia="Times New Roman" w:hAnsi="Trebuchet MS" w:cs="Times New Roman"/>
          <w:b/>
          <w:bCs/>
          <w:sz w:val="24"/>
          <w:szCs w:val="24"/>
          <w:bdr w:val="none" w:sz="0" w:space="0" w:color="auto" w:frame="1"/>
          <w:lang w:eastAsia="en-GB"/>
        </w:rPr>
        <w:t>C</w:t>
      </w:r>
      <w:r w:rsidR="00E97C78">
        <w:rPr>
          <w:rFonts w:ascii="Trebuchet MS" w:eastAsia="Times New Roman" w:hAnsi="Trebuchet MS" w:cs="Times New Roman"/>
          <w:b/>
          <w:bCs/>
          <w:sz w:val="24"/>
          <w:szCs w:val="24"/>
          <w:bdr w:val="none" w:sz="0" w:space="0" w:color="auto" w:frame="1"/>
          <w:lang w:eastAsia="en-GB"/>
        </w:rPr>
        <w:t>omplaints</w:t>
      </w:r>
      <w:r w:rsidR="006C5FA7">
        <w:rPr>
          <w:rFonts w:ascii="Trebuchet MS" w:eastAsia="Times New Roman" w:hAnsi="Trebuchet MS" w:cs="Times New Roman"/>
          <w:b/>
          <w:bCs/>
          <w:sz w:val="24"/>
          <w:szCs w:val="24"/>
          <w:bdr w:val="none" w:sz="0" w:space="0" w:color="auto" w:frame="1"/>
          <w:lang w:eastAsia="en-GB"/>
        </w:rPr>
        <w:br/>
      </w:r>
    </w:p>
    <w:p w14:paraId="4BED649F" w14:textId="77777777" w:rsidR="006C5FA7" w:rsidRDefault="001C4C76" w:rsidP="0023439F">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3A2944">
        <w:rPr>
          <w:rFonts w:ascii="Trebuchet MS" w:eastAsia="Times New Roman" w:hAnsi="Trebuchet MS" w:cs="Times New Roman"/>
          <w:sz w:val="24"/>
          <w:szCs w:val="24"/>
          <w:bdr w:val="none" w:sz="0" w:space="0" w:color="auto" w:frame="1"/>
          <w:lang w:eastAsia="en-GB"/>
        </w:rPr>
        <w:t>You have the right to complain about the processing of your personal data. Please contact us using the details provided</w:t>
      </w:r>
      <w:r w:rsidR="00E97C78">
        <w:rPr>
          <w:rFonts w:ascii="Trebuchet MS" w:eastAsia="Times New Roman" w:hAnsi="Trebuchet MS" w:cs="Times New Roman"/>
          <w:sz w:val="24"/>
          <w:szCs w:val="24"/>
          <w:bdr w:val="none" w:sz="0" w:space="0" w:color="auto" w:frame="1"/>
          <w:lang w:eastAsia="en-GB"/>
        </w:rPr>
        <w:t xml:space="preserve">.  </w:t>
      </w:r>
      <w:r w:rsidRPr="003A2944">
        <w:rPr>
          <w:rFonts w:ascii="Trebuchet MS" w:eastAsia="Times New Roman" w:hAnsi="Trebuchet MS" w:cs="Times New Roman"/>
          <w:sz w:val="24"/>
          <w:szCs w:val="24"/>
          <w:bdr w:val="none" w:sz="0" w:space="0" w:color="auto" w:frame="1"/>
          <w:lang w:eastAsia="en-GB"/>
        </w:rPr>
        <w:t xml:space="preserve">If you are still </w:t>
      </w:r>
      <w:r w:rsidR="00E97C78">
        <w:rPr>
          <w:rFonts w:ascii="Trebuchet MS" w:eastAsia="Times New Roman" w:hAnsi="Trebuchet MS" w:cs="Times New Roman"/>
          <w:sz w:val="24"/>
          <w:szCs w:val="24"/>
          <w:bdr w:val="none" w:sz="0" w:space="0" w:color="auto" w:frame="1"/>
          <w:lang w:eastAsia="en-GB"/>
        </w:rPr>
        <w:t>dis-s</w:t>
      </w:r>
      <w:r w:rsidRPr="003A2944">
        <w:rPr>
          <w:rFonts w:ascii="Trebuchet MS" w:eastAsia="Times New Roman" w:hAnsi="Trebuchet MS" w:cs="Times New Roman"/>
          <w:sz w:val="24"/>
          <w:szCs w:val="24"/>
          <w:bdr w:val="none" w:sz="0" w:space="0" w:color="auto" w:frame="1"/>
          <w:lang w:eastAsia="en-GB"/>
        </w:rPr>
        <w:t xml:space="preserve">atisfied you have the right to complain to the </w:t>
      </w:r>
      <w:hyperlink r:id="rId5" w:history="1">
        <w:r w:rsidRPr="00B03674">
          <w:rPr>
            <w:rFonts w:ascii="Trebuchet MS" w:eastAsia="Times New Roman" w:hAnsi="Trebuchet MS" w:cs="Times New Roman"/>
            <w:sz w:val="24"/>
            <w:szCs w:val="24"/>
            <w:bdr w:val="none" w:sz="0" w:space="0" w:color="auto" w:frame="1"/>
            <w:lang w:eastAsia="en-GB"/>
          </w:rPr>
          <w:t>Information Commissioners Office</w:t>
        </w:r>
      </w:hyperlink>
      <w:r w:rsidRPr="00B03674">
        <w:rPr>
          <w:rFonts w:ascii="Trebuchet MS" w:eastAsia="Times New Roman" w:hAnsi="Trebuchet MS" w:cs="Times New Roman"/>
          <w:sz w:val="24"/>
          <w:szCs w:val="24"/>
          <w:bdr w:val="none" w:sz="0" w:space="0" w:color="auto" w:frame="1"/>
          <w:lang w:eastAsia="en-GB"/>
        </w:rPr>
        <w:t xml:space="preserve">. </w:t>
      </w:r>
      <w:r w:rsidR="006C5FA7">
        <w:rPr>
          <w:rFonts w:ascii="Trebuchet MS" w:eastAsia="Times New Roman" w:hAnsi="Trebuchet MS" w:cs="Times New Roman"/>
          <w:sz w:val="24"/>
          <w:szCs w:val="24"/>
          <w:bdr w:val="none" w:sz="0" w:space="0" w:color="auto" w:frame="1"/>
          <w:lang w:eastAsia="en-GB"/>
        </w:rPr>
        <w:t>www.</w:t>
      </w:r>
      <w:hyperlink r:id="rId6" w:history="1">
        <w:r w:rsidRPr="00B03674">
          <w:rPr>
            <w:rFonts w:ascii="Trebuchet MS" w:eastAsia="Times New Roman" w:hAnsi="Trebuchet MS" w:cs="Times New Roman"/>
            <w:sz w:val="24"/>
            <w:szCs w:val="24"/>
            <w:bdr w:val="none" w:sz="0" w:space="0" w:color="auto" w:frame="1"/>
            <w:lang w:eastAsia="en-GB"/>
          </w:rPr>
          <w:t>ico.org.uk/concerns</w:t>
        </w:r>
      </w:hyperlink>
    </w:p>
    <w:p w14:paraId="6F4BA684" w14:textId="06B79575" w:rsidR="001C4C76" w:rsidRDefault="001C4C76" w:rsidP="0023439F">
      <w:pPr>
        <w:spacing w:after="0" w:line="240" w:lineRule="auto"/>
        <w:textAlignment w:val="baseline"/>
        <w:rPr>
          <w:rFonts w:ascii="Trebuchet MS" w:eastAsia="Times New Roman" w:hAnsi="Trebuchet MS" w:cs="Times New Roman"/>
          <w:sz w:val="24"/>
          <w:szCs w:val="24"/>
          <w:bdr w:val="none" w:sz="0" w:space="0" w:color="auto" w:frame="1"/>
          <w:lang w:eastAsia="en-GB"/>
        </w:rPr>
      </w:pPr>
      <w:r w:rsidRPr="00B03674">
        <w:rPr>
          <w:rFonts w:ascii="Trebuchet MS" w:eastAsia="Times New Roman" w:hAnsi="Trebuchet MS" w:cs="Times New Roman"/>
          <w:sz w:val="24"/>
          <w:szCs w:val="24"/>
          <w:bdr w:val="none" w:sz="0" w:space="0" w:color="auto" w:frame="1"/>
          <w:lang w:eastAsia="en-GB"/>
        </w:rPr>
        <w:t xml:space="preserve"> </w:t>
      </w:r>
    </w:p>
    <w:p w14:paraId="35EAAB3A" w14:textId="77777777" w:rsidR="006C5FA7" w:rsidRPr="00B03674" w:rsidRDefault="006C5FA7" w:rsidP="0023439F">
      <w:pPr>
        <w:spacing w:after="0" w:line="240" w:lineRule="auto"/>
        <w:textAlignment w:val="baseline"/>
        <w:rPr>
          <w:rFonts w:ascii="Trebuchet MS" w:eastAsia="Times New Roman" w:hAnsi="Trebuchet MS" w:cs="Times New Roman"/>
          <w:sz w:val="24"/>
          <w:szCs w:val="24"/>
          <w:lang w:eastAsia="en-GB"/>
        </w:rPr>
      </w:pPr>
    </w:p>
    <w:p w14:paraId="617395F4" w14:textId="77777777" w:rsidR="001C4C76" w:rsidRPr="003A2944" w:rsidRDefault="001C4C76" w:rsidP="0023439F">
      <w:pPr>
        <w:pStyle w:val="NormalWeb"/>
        <w:spacing w:before="0" w:beforeAutospacing="0" w:after="0" w:afterAutospacing="0"/>
        <w:textAlignment w:val="baseline"/>
        <w:rPr>
          <w:rFonts w:ascii="Trebuchet MS" w:hAnsi="Trebuchet MS"/>
        </w:rPr>
      </w:pPr>
    </w:p>
    <w:p w14:paraId="21E10460" w14:textId="77777777" w:rsidR="006938FF" w:rsidRPr="003A2944" w:rsidRDefault="006938FF" w:rsidP="0023439F">
      <w:pPr>
        <w:spacing w:line="240" w:lineRule="auto"/>
        <w:rPr>
          <w:rFonts w:ascii="Trebuchet MS" w:hAnsi="Trebuchet MS"/>
        </w:rPr>
      </w:pPr>
    </w:p>
    <w:sectPr w:rsidR="006938FF" w:rsidRPr="003A2944" w:rsidSect="00CE7A43">
      <w:pgSz w:w="15860" w:h="224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5E"/>
    <w:multiLevelType w:val="hybridMultilevel"/>
    <w:tmpl w:val="00A0617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5402"/>
    <w:multiLevelType w:val="hybridMultilevel"/>
    <w:tmpl w:val="1B34FA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 w15:restartNumberingAfterBreak="0">
    <w:nsid w:val="162A070A"/>
    <w:multiLevelType w:val="hybridMultilevel"/>
    <w:tmpl w:val="6E146F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607C7"/>
    <w:multiLevelType w:val="hybridMultilevel"/>
    <w:tmpl w:val="05248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7132E"/>
    <w:multiLevelType w:val="hybridMultilevel"/>
    <w:tmpl w:val="F5160B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3B2D04"/>
    <w:multiLevelType w:val="hybridMultilevel"/>
    <w:tmpl w:val="58FC2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B5F63"/>
    <w:multiLevelType w:val="hybridMultilevel"/>
    <w:tmpl w:val="EBC8F5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015767"/>
    <w:multiLevelType w:val="hybridMultilevel"/>
    <w:tmpl w:val="AC5AA29E"/>
    <w:lvl w:ilvl="0" w:tplc="08090005">
      <w:start w:val="1"/>
      <w:numFmt w:val="bullet"/>
      <w:lvlText w:val=""/>
      <w:lvlJc w:val="left"/>
      <w:pPr>
        <w:ind w:left="360" w:hanging="360"/>
      </w:pPr>
      <w:rPr>
        <w:rFonts w:ascii="Wingdings" w:hAnsi="Wingdings" w:hint="default"/>
      </w:rPr>
    </w:lvl>
    <w:lvl w:ilvl="1" w:tplc="C95C8AD6">
      <w:start w:val="1"/>
      <w:numFmt w:val="bullet"/>
      <w:lvlText w:val=""/>
      <w:lvlJc w:val="left"/>
      <w:pPr>
        <w:ind w:left="1080" w:hanging="360"/>
      </w:pPr>
      <w:rPr>
        <w:rFonts w:ascii="Wingdings" w:hAnsi="Wingdings" w:hint="default"/>
        <w:sz w:val="24"/>
        <w:szCs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B83F7B"/>
    <w:multiLevelType w:val="hybridMultilevel"/>
    <w:tmpl w:val="9094006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7B6B2D"/>
    <w:multiLevelType w:val="hybridMultilevel"/>
    <w:tmpl w:val="DB2E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341F1B"/>
    <w:multiLevelType w:val="multilevel"/>
    <w:tmpl w:val="131A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E35FB3"/>
    <w:multiLevelType w:val="hybridMultilevel"/>
    <w:tmpl w:val="621AFD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A7E9C"/>
    <w:multiLevelType w:val="hybridMultilevel"/>
    <w:tmpl w:val="1472D3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9B7F28"/>
    <w:multiLevelType w:val="hybridMultilevel"/>
    <w:tmpl w:val="C73CCD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B8634E"/>
    <w:multiLevelType w:val="hybridMultilevel"/>
    <w:tmpl w:val="06347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8C6FBE"/>
    <w:multiLevelType w:val="hybridMultilevel"/>
    <w:tmpl w:val="50C4DF16"/>
    <w:lvl w:ilvl="0" w:tplc="C95C8AD6">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12"/>
  </w:num>
  <w:num w:numId="5">
    <w:abstractNumId w:val="6"/>
  </w:num>
  <w:num w:numId="6">
    <w:abstractNumId w:val="0"/>
  </w:num>
  <w:num w:numId="7">
    <w:abstractNumId w:val="11"/>
  </w:num>
  <w:num w:numId="8">
    <w:abstractNumId w:val="4"/>
  </w:num>
  <w:num w:numId="9">
    <w:abstractNumId w:val="7"/>
  </w:num>
  <w:num w:numId="10">
    <w:abstractNumId w:val="15"/>
  </w:num>
  <w:num w:numId="11">
    <w:abstractNumId w:val="8"/>
  </w:num>
  <w:num w:numId="12">
    <w:abstractNumId w:val="5"/>
  </w:num>
  <w:num w:numId="13">
    <w:abstractNumId w:val="1"/>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76"/>
    <w:rsid w:val="0002132D"/>
    <w:rsid w:val="00114B4D"/>
    <w:rsid w:val="0012231D"/>
    <w:rsid w:val="00171BA2"/>
    <w:rsid w:val="00183AC1"/>
    <w:rsid w:val="001A2B8A"/>
    <w:rsid w:val="001C4C76"/>
    <w:rsid w:val="001E6D4A"/>
    <w:rsid w:val="0023439F"/>
    <w:rsid w:val="0027060E"/>
    <w:rsid w:val="00275B4B"/>
    <w:rsid w:val="00303584"/>
    <w:rsid w:val="00334DC6"/>
    <w:rsid w:val="0034314D"/>
    <w:rsid w:val="00396FB3"/>
    <w:rsid w:val="003A2944"/>
    <w:rsid w:val="003E6E4E"/>
    <w:rsid w:val="0048749A"/>
    <w:rsid w:val="004E14F9"/>
    <w:rsid w:val="005202D7"/>
    <w:rsid w:val="00540B13"/>
    <w:rsid w:val="005A4277"/>
    <w:rsid w:val="005E27B5"/>
    <w:rsid w:val="005F6654"/>
    <w:rsid w:val="006938FF"/>
    <w:rsid w:val="006C5FA7"/>
    <w:rsid w:val="007071B7"/>
    <w:rsid w:val="007620DD"/>
    <w:rsid w:val="007815E0"/>
    <w:rsid w:val="007D1436"/>
    <w:rsid w:val="008102AD"/>
    <w:rsid w:val="008173EC"/>
    <w:rsid w:val="00825618"/>
    <w:rsid w:val="00864E88"/>
    <w:rsid w:val="00975AB9"/>
    <w:rsid w:val="00981DD8"/>
    <w:rsid w:val="00995B31"/>
    <w:rsid w:val="009A2294"/>
    <w:rsid w:val="009B3300"/>
    <w:rsid w:val="009E3B8B"/>
    <w:rsid w:val="00A11E46"/>
    <w:rsid w:val="00A60154"/>
    <w:rsid w:val="00AB0BA7"/>
    <w:rsid w:val="00AD13DF"/>
    <w:rsid w:val="00AF260A"/>
    <w:rsid w:val="00B03674"/>
    <w:rsid w:val="00B35AE2"/>
    <w:rsid w:val="00C0105D"/>
    <w:rsid w:val="00C72D01"/>
    <w:rsid w:val="00C9150F"/>
    <w:rsid w:val="00C9266E"/>
    <w:rsid w:val="00CC17CE"/>
    <w:rsid w:val="00CE7A43"/>
    <w:rsid w:val="00D62565"/>
    <w:rsid w:val="00D849C6"/>
    <w:rsid w:val="00D84D82"/>
    <w:rsid w:val="00E21398"/>
    <w:rsid w:val="00E359C3"/>
    <w:rsid w:val="00E97C78"/>
    <w:rsid w:val="00ED472F"/>
    <w:rsid w:val="00F90B9A"/>
    <w:rsid w:val="00FB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728D"/>
  <w15:chartTrackingRefBased/>
  <w15:docId w15:val="{2DE024A0-FA77-4CCA-AB2E-AE3F8D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1C4C76"/>
  </w:style>
  <w:style w:type="paragraph" w:customStyle="1" w:styleId="p3">
    <w:name w:val="p3"/>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C4C76"/>
  </w:style>
  <w:style w:type="paragraph" w:customStyle="1" w:styleId="p10">
    <w:name w:val="p10"/>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1C4C76"/>
  </w:style>
  <w:style w:type="paragraph" w:customStyle="1" w:styleId="p12">
    <w:name w:val="p12"/>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1C4C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238">
      <w:bodyDiv w:val="1"/>
      <w:marLeft w:val="0"/>
      <w:marRight w:val="0"/>
      <w:marTop w:val="0"/>
      <w:marBottom w:val="0"/>
      <w:divBdr>
        <w:top w:val="none" w:sz="0" w:space="0" w:color="auto"/>
        <w:left w:val="none" w:sz="0" w:space="0" w:color="auto"/>
        <w:bottom w:val="none" w:sz="0" w:space="0" w:color="auto"/>
        <w:right w:val="none" w:sz="0" w:space="0" w:color="auto"/>
      </w:divBdr>
      <w:divsChild>
        <w:div w:id="249899456">
          <w:marLeft w:val="0"/>
          <w:marRight w:val="57"/>
          <w:marTop w:val="0"/>
          <w:marBottom w:val="0"/>
          <w:divBdr>
            <w:top w:val="none" w:sz="0" w:space="0" w:color="auto"/>
            <w:left w:val="none" w:sz="0" w:space="0" w:color="auto"/>
            <w:bottom w:val="none" w:sz="0" w:space="0" w:color="auto"/>
            <w:right w:val="none" w:sz="0" w:space="0" w:color="auto"/>
          </w:divBdr>
          <w:divsChild>
            <w:div w:id="465510483">
              <w:marLeft w:val="0"/>
              <w:marRight w:val="0"/>
              <w:marTop w:val="0"/>
              <w:marBottom w:val="0"/>
              <w:divBdr>
                <w:top w:val="single" w:sz="36" w:space="14" w:color="FFFFFF"/>
                <w:left w:val="none" w:sz="0" w:space="0" w:color="auto"/>
                <w:bottom w:val="none" w:sz="0" w:space="0" w:color="auto"/>
                <w:right w:val="none" w:sz="0" w:space="0" w:color="auto"/>
              </w:divBdr>
              <w:divsChild>
                <w:div w:id="283660838">
                  <w:marLeft w:val="0"/>
                  <w:marRight w:val="0"/>
                  <w:marTop w:val="0"/>
                  <w:marBottom w:val="0"/>
                  <w:divBdr>
                    <w:top w:val="none" w:sz="0" w:space="0" w:color="auto"/>
                    <w:left w:val="none" w:sz="0" w:space="0" w:color="auto"/>
                    <w:bottom w:val="none" w:sz="0" w:space="0" w:color="auto"/>
                    <w:right w:val="none" w:sz="0" w:space="0" w:color="auto"/>
                  </w:divBdr>
                  <w:divsChild>
                    <w:div w:id="146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7896">
          <w:marLeft w:val="0"/>
          <w:marRight w:val="0"/>
          <w:marTop w:val="0"/>
          <w:marBottom w:val="0"/>
          <w:divBdr>
            <w:top w:val="none" w:sz="0" w:space="0" w:color="auto"/>
            <w:left w:val="none" w:sz="0" w:space="0" w:color="auto"/>
            <w:bottom w:val="none" w:sz="0" w:space="0" w:color="auto"/>
            <w:right w:val="none" w:sz="0" w:space="0" w:color="auto"/>
          </w:divBdr>
        </w:div>
      </w:divsChild>
    </w:div>
    <w:div w:id="626621839">
      <w:bodyDiv w:val="1"/>
      <w:marLeft w:val="0"/>
      <w:marRight w:val="0"/>
      <w:marTop w:val="0"/>
      <w:marBottom w:val="0"/>
      <w:divBdr>
        <w:top w:val="none" w:sz="0" w:space="0" w:color="auto"/>
        <w:left w:val="none" w:sz="0" w:space="0" w:color="auto"/>
        <w:bottom w:val="none" w:sz="0" w:space="0" w:color="auto"/>
        <w:right w:val="none" w:sz="0" w:space="0" w:color="auto"/>
      </w:divBdr>
    </w:div>
    <w:div w:id="1601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Raeside</dc:creator>
  <cp:keywords/>
  <dc:description/>
  <cp:lastModifiedBy>Natasha Brodie MIPA MABRP</cp:lastModifiedBy>
  <cp:revision>2</cp:revision>
  <dcterms:created xsi:type="dcterms:W3CDTF">2018-10-26T15:05:00Z</dcterms:created>
  <dcterms:modified xsi:type="dcterms:W3CDTF">2018-10-26T15:05:00Z</dcterms:modified>
</cp:coreProperties>
</file>